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78" w:rsidRDefault="008305B1" w:rsidP="00403C78">
      <w:pPr>
        <w:rPr>
          <w:rFonts w:cs="Calibri"/>
        </w:rPr>
      </w:pPr>
      <w:r>
        <w:rPr>
          <w:rFonts w:ascii="Arial" w:hAnsi="Arial"/>
          <w:b/>
          <w:sz w:val="32"/>
        </w:rPr>
        <w:t>STIHL Tirol staff to receive a performance bonus for 2019</w:t>
      </w:r>
    </w:p>
    <w:p w:rsidR="00403C78" w:rsidRDefault="00403C78" w:rsidP="00403C78">
      <w:pPr>
        <w:jc w:val="both"/>
        <w:rPr>
          <w:rFonts w:cs="Calibri"/>
        </w:rPr>
      </w:pPr>
      <w:r>
        <w:t> </w:t>
      </w:r>
    </w:p>
    <w:p w:rsidR="00403C78" w:rsidRDefault="00403C78" w:rsidP="00403C78">
      <w:pPr>
        <w:rPr>
          <w:rFonts w:ascii="Arial" w:hAnsi="Arial" w:cs="Arial"/>
          <w:sz w:val="22"/>
          <w:szCs w:val="22"/>
        </w:rPr>
      </w:pPr>
      <w:bookmarkStart w:id="0" w:name="_GoBack"/>
      <w:bookmarkEnd w:id="0"/>
    </w:p>
    <w:p w:rsidR="00403C78" w:rsidRDefault="00C141A5" w:rsidP="00403C78">
      <w:pPr>
        <w:rPr>
          <w:rFonts w:ascii="Arial" w:hAnsi="Arial" w:cs="Arial"/>
          <w:sz w:val="22"/>
          <w:szCs w:val="22"/>
        </w:rPr>
      </w:pPr>
      <w:r>
        <w:rPr>
          <w:rFonts w:ascii="Arial" w:hAnsi="Arial"/>
          <w:sz w:val="22"/>
        </w:rPr>
        <w:t xml:space="preserve">The garden equipment manufacturer STIHL Tirol, a company of the German STIHL Group, is allocating its employees a share of its operating profit by paying staff a </w:t>
      </w:r>
      <w:r w:rsidR="00817696">
        <w:rPr>
          <w:rFonts w:ascii="Arial" w:hAnsi="Arial"/>
          <w:sz w:val="22"/>
        </w:rPr>
        <w:t>discretionary</w:t>
      </w:r>
      <w:r>
        <w:rPr>
          <w:rFonts w:ascii="Arial" w:hAnsi="Arial"/>
          <w:sz w:val="22"/>
        </w:rPr>
        <w:t xml:space="preserve"> performance bonus for 2019. Staff will receive an average gross bonus of 1000 euros. Clemens Schaller, the Managing Director of STIHL Tirol, emphasises that: "Especially in times like these, the performance bonus is our way of thanking our employees and showing our appreciation for their work and commitment at our site in Langkampfen, without which we would not have been able to achieve such success."</w:t>
      </w:r>
    </w:p>
    <w:p w:rsidR="005E7B63" w:rsidRDefault="005E7B63" w:rsidP="00403C78">
      <w:pPr>
        <w:rPr>
          <w:rFonts w:ascii="Arial" w:hAnsi="Arial" w:cs="Arial"/>
          <w:sz w:val="22"/>
          <w:szCs w:val="22"/>
        </w:rPr>
      </w:pPr>
    </w:p>
    <w:p w:rsidR="005E7B63" w:rsidRDefault="005E7B63" w:rsidP="00403C78">
      <w:pPr>
        <w:rPr>
          <w:rFonts w:ascii="Arial" w:hAnsi="Arial" w:cs="Arial"/>
          <w:sz w:val="22"/>
          <w:szCs w:val="22"/>
        </w:rPr>
      </w:pPr>
      <w:r>
        <w:rPr>
          <w:rFonts w:ascii="Arial" w:hAnsi="Arial"/>
          <w:sz w:val="22"/>
        </w:rPr>
        <w:t xml:space="preserve">The </w:t>
      </w:r>
      <w:r w:rsidR="00817696">
        <w:rPr>
          <w:rFonts w:ascii="Arial" w:hAnsi="Arial"/>
          <w:sz w:val="22"/>
        </w:rPr>
        <w:t xml:space="preserve">discretionary </w:t>
      </w:r>
      <w:r>
        <w:rPr>
          <w:rFonts w:ascii="Arial" w:hAnsi="Arial"/>
          <w:sz w:val="22"/>
        </w:rPr>
        <w:t xml:space="preserve">performance bonus forms part of a package of attractive employee benefits that STIHL Tirol offers its staff. These benefits include, among other things, a company pension scheme, a </w:t>
      </w:r>
      <w:r w:rsidR="00817696" w:rsidRPr="009D2E64">
        <w:rPr>
          <w:rFonts w:ascii="Arial" w:hAnsi="Arial"/>
          <w:sz w:val="22"/>
        </w:rPr>
        <w:t>discretionary</w:t>
      </w:r>
      <w:r w:rsidR="00817696">
        <w:rPr>
          <w:rFonts w:ascii="Arial" w:hAnsi="Arial"/>
          <w:sz w:val="22"/>
        </w:rPr>
        <w:t xml:space="preserve"> </w:t>
      </w:r>
      <w:r>
        <w:rPr>
          <w:rFonts w:ascii="Arial" w:hAnsi="Arial"/>
          <w:sz w:val="22"/>
        </w:rPr>
        <w:t>travel allowance, various health-related activities and fitness offerings and an in-house canteen with reduced meal prices.</w:t>
      </w:r>
    </w:p>
    <w:p w:rsidR="00403C78" w:rsidRPr="00403C78" w:rsidRDefault="00403C78" w:rsidP="00403C78">
      <w:pPr>
        <w:rPr>
          <w:rFonts w:ascii="Arial" w:hAnsi="Arial" w:cs="Arial"/>
          <w:sz w:val="22"/>
          <w:szCs w:val="22"/>
        </w:rPr>
      </w:pPr>
    </w:p>
    <w:p w:rsidR="00403C78" w:rsidRPr="00403C78" w:rsidRDefault="00403C78" w:rsidP="00403C78">
      <w:pPr>
        <w:rPr>
          <w:rFonts w:cs="Calibri"/>
          <w:sz w:val="22"/>
          <w:szCs w:val="22"/>
        </w:rPr>
      </w:pPr>
      <w:r>
        <w:rPr>
          <w:rFonts w:ascii="Arial" w:hAnsi="Arial"/>
          <w:sz w:val="22"/>
        </w:rPr>
        <w:t>Information about STIHL Tirol:</w:t>
      </w:r>
    </w:p>
    <w:p w:rsidR="00A56974" w:rsidRPr="00A56974" w:rsidRDefault="00A56974" w:rsidP="00A56974">
      <w:pPr>
        <w:rPr>
          <w:rFonts w:ascii="Arial" w:hAnsi="Arial" w:cs="Arial"/>
          <w:sz w:val="22"/>
          <w:szCs w:val="22"/>
        </w:rPr>
      </w:pPr>
      <w:r>
        <w:rPr>
          <w:rFonts w:ascii="Arial" w:hAnsi="Arial"/>
          <w:sz w:val="22"/>
        </w:rPr>
        <w:t>STIHL Tirol GmbH is a wholly owned subsidiary of the STIHL Group and is based in Langkampfen, Austria. Cordless products are produced at this site and STIHL Tirol is also a centre of excellence for ground-based gardening tools, which are produced and co-developed in Langkampfen. In 2018, the company employed 558 people.</w:t>
      </w:r>
    </w:p>
    <w:p w:rsidR="00403C78" w:rsidRPr="00403C78" w:rsidRDefault="00403C78" w:rsidP="00403C78">
      <w:pPr>
        <w:rPr>
          <w:rFonts w:cs="Calibri"/>
          <w:sz w:val="22"/>
          <w:szCs w:val="22"/>
        </w:rPr>
      </w:pPr>
      <w:r>
        <w:rPr>
          <w:sz w:val="22"/>
        </w:rPr>
        <w:t> </w:t>
      </w:r>
    </w:p>
    <w:p w:rsidR="00403C78" w:rsidRPr="00A56974" w:rsidRDefault="00403C78" w:rsidP="00403C78">
      <w:pPr>
        <w:rPr>
          <w:rFonts w:ascii="Arial" w:hAnsi="Arial" w:cs="Arial"/>
          <w:color w:val="000000"/>
          <w:sz w:val="22"/>
          <w:szCs w:val="22"/>
        </w:rPr>
      </w:pPr>
      <w:r>
        <w:rPr>
          <w:rFonts w:ascii="Arial" w:hAnsi="Arial"/>
          <w:color w:val="000000"/>
          <w:sz w:val="22"/>
        </w:rPr>
        <w:t>STIHL company profile:</w:t>
      </w:r>
      <w:r>
        <w:rPr>
          <w:rFonts w:ascii="Arial" w:hAnsi="Arial" w:cs="Arial"/>
          <w:bCs/>
          <w:color w:val="000000"/>
          <w:sz w:val="22"/>
          <w:szCs w:val="22"/>
        </w:rPr>
        <w:br/>
      </w:r>
      <w:r>
        <w:rPr>
          <w:rFonts w:ascii="Arial" w:hAnsi="Arial"/>
          <w:color w:val="000000"/>
          <w:sz w:val="22"/>
        </w:rPr>
        <w:t xml:space="preserve">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 including 38 sales and marketing STIHL subsidiaries, around 120 importers and more than 50,000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t>
      </w:r>
      <w:proofErr w:type="spellStart"/>
      <w:r>
        <w:rPr>
          <w:rFonts w:ascii="Arial" w:hAnsi="Arial"/>
          <w:color w:val="000000"/>
          <w:sz w:val="22"/>
        </w:rPr>
        <w:t>Waiblingen</w:t>
      </w:r>
      <w:proofErr w:type="spellEnd"/>
      <w:r>
        <w:rPr>
          <w:rFonts w:ascii="Arial" w:hAnsi="Arial"/>
          <w:color w:val="000000"/>
          <w:sz w:val="22"/>
        </w:rPr>
        <w:t xml:space="preserve"> near Stuttgart, Germany. In 2018, STIHL had 17,122 employees worldwide and a turnover of € 3.78 billion.</w:t>
      </w:r>
    </w:p>
    <w:p w:rsidR="00403C78" w:rsidRPr="00A56974" w:rsidRDefault="00403C78" w:rsidP="00403C78">
      <w:pPr>
        <w:pStyle w:val="ikpBrieftext"/>
        <w:tabs>
          <w:tab w:val="left" w:pos="851"/>
        </w:tabs>
        <w:spacing w:line="360" w:lineRule="auto"/>
        <w:rPr>
          <w:rFonts w:ascii="Arial" w:hAnsi="Arial" w:cs="Arial"/>
          <w:b/>
          <w:bCs/>
          <w:sz w:val="22"/>
          <w:szCs w:val="22"/>
        </w:rPr>
      </w:pPr>
    </w:p>
    <w:p w:rsidR="007346F4" w:rsidRDefault="007346F4" w:rsidP="00403C78">
      <w:pPr>
        <w:autoSpaceDE w:val="0"/>
        <w:autoSpaceDN w:val="0"/>
        <w:adjustRightInd w:val="0"/>
        <w:rPr>
          <w:rFonts w:ascii="Arial" w:hAnsi="Arial" w:cs="Arial"/>
          <w:sz w:val="22"/>
          <w:szCs w:val="22"/>
        </w:rPr>
      </w:pPr>
    </w:p>
    <w:p w:rsidR="00403C78" w:rsidRPr="000F6E9D" w:rsidRDefault="00403C78" w:rsidP="00403C78">
      <w:pPr>
        <w:autoSpaceDE w:val="0"/>
        <w:autoSpaceDN w:val="0"/>
        <w:adjustRightInd w:val="0"/>
        <w:rPr>
          <w:rFonts w:ascii="Arial" w:hAnsi="Arial" w:cs="Arial"/>
          <w:sz w:val="22"/>
          <w:szCs w:val="22"/>
        </w:rPr>
      </w:pPr>
      <w:r>
        <w:rPr>
          <w:rFonts w:ascii="Arial" w:hAnsi="Arial"/>
          <w:sz w:val="22"/>
        </w:rPr>
        <w:t>Image</w:t>
      </w:r>
      <w:r w:rsidRPr="000F6E9D">
        <w:rPr>
          <w:rFonts w:ascii="Arial" w:hAnsi="Arial"/>
          <w:sz w:val="22"/>
          <w:szCs w:val="22"/>
        </w:rPr>
        <w:t>: "</w:t>
      </w:r>
      <w:proofErr w:type="spellStart"/>
      <w:r w:rsidR="000F6E9D" w:rsidRPr="000F6E9D">
        <w:rPr>
          <w:rFonts w:ascii="Arial" w:hAnsi="Arial" w:cs="Arial"/>
          <w:sz w:val="22"/>
          <w:szCs w:val="22"/>
        </w:rPr>
        <w:t>STIHL_Tirol_Praemie</w:t>
      </w:r>
      <w:proofErr w:type="spellEnd"/>
      <w:r w:rsidRPr="000F6E9D">
        <w:rPr>
          <w:rFonts w:ascii="Arial" w:hAnsi="Arial"/>
          <w:sz w:val="22"/>
          <w:szCs w:val="22"/>
        </w:rPr>
        <w:t xml:space="preserve">": </w:t>
      </w:r>
    </w:p>
    <w:p w:rsidR="006A1635" w:rsidRDefault="006A1635" w:rsidP="00403C78">
      <w:pPr>
        <w:autoSpaceDE w:val="0"/>
        <w:autoSpaceDN w:val="0"/>
        <w:adjustRightInd w:val="0"/>
        <w:rPr>
          <w:rFonts w:ascii="Arial" w:hAnsi="Arial" w:cs="Arial"/>
          <w:sz w:val="22"/>
          <w:szCs w:val="22"/>
        </w:rPr>
      </w:pPr>
    </w:p>
    <w:p w:rsidR="006A1635" w:rsidRDefault="007346F4" w:rsidP="00403C78">
      <w:pPr>
        <w:autoSpaceDE w:val="0"/>
        <w:autoSpaceDN w:val="0"/>
        <w:adjustRightInd w:val="0"/>
        <w:rPr>
          <w:rFonts w:ascii="Arial" w:hAnsi="Arial" w:cs="Arial"/>
          <w:sz w:val="22"/>
          <w:szCs w:val="22"/>
        </w:rPr>
      </w:pPr>
      <w:r>
        <w:rPr>
          <w:rFonts w:ascii="Arial" w:hAnsi="Arial"/>
          <w:sz w:val="22"/>
        </w:rPr>
        <w:t xml:space="preserve">STIHL Tirol staff are to receive a </w:t>
      </w:r>
      <w:r w:rsidR="00817696">
        <w:rPr>
          <w:rFonts w:ascii="Arial" w:hAnsi="Arial"/>
          <w:sz w:val="22"/>
        </w:rPr>
        <w:t xml:space="preserve">discretionary </w:t>
      </w:r>
      <w:r>
        <w:rPr>
          <w:rFonts w:ascii="Arial" w:hAnsi="Arial"/>
          <w:sz w:val="22"/>
        </w:rPr>
        <w:t>performance bonus of 1000 euros for the 2019 financial year. The bonus is part of a package of attractive employee benefits offered by the company.</w:t>
      </w:r>
    </w:p>
    <w:p w:rsidR="006A1635" w:rsidRDefault="006A1635" w:rsidP="00403C78">
      <w:pPr>
        <w:autoSpaceDE w:val="0"/>
        <w:autoSpaceDN w:val="0"/>
        <w:adjustRightInd w:val="0"/>
        <w:rPr>
          <w:rFonts w:ascii="Arial" w:hAnsi="Arial" w:cs="Arial"/>
          <w:sz w:val="22"/>
          <w:szCs w:val="22"/>
        </w:rPr>
      </w:pPr>
    </w:p>
    <w:p w:rsidR="00403C78" w:rsidRPr="00403C78" w:rsidRDefault="00403C78" w:rsidP="00403C78">
      <w:pPr>
        <w:autoSpaceDE w:val="0"/>
        <w:autoSpaceDN w:val="0"/>
        <w:adjustRightInd w:val="0"/>
        <w:rPr>
          <w:rFonts w:ascii="Arial" w:hAnsi="Arial" w:cs="Arial"/>
          <w:sz w:val="22"/>
          <w:szCs w:val="22"/>
        </w:rPr>
      </w:pPr>
      <w:r>
        <w:rPr>
          <w:rFonts w:ascii="Arial" w:hAnsi="Arial"/>
          <w:sz w:val="22"/>
        </w:rPr>
        <w:t>(Image: reprint free of charge)</w:t>
      </w:r>
    </w:p>
    <w:p w:rsidR="00BE0B2D" w:rsidRPr="00403C78" w:rsidRDefault="00BE0B2D" w:rsidP="00BE0B2D">
      <w:pPr>
        <w:spacing w:line="276" w:lineRule="auto"/>
        <w:ind w:right="141"/>
        <w:jc w:val="both"/>
        <w:rPr>
          <w:b/>
          <w:bCs/>
          <w:color w:val="000000"/>
          <w:sz w:val="22"/>
          <w:szCs w:val="22"/>
        </w:rPr>
      </w:pPr>
    </w:p>
    <w:p w:rsidR="00BE0B2D" w:rsidRPr="00403C78" w:rsidRDefault="00BE0B2D" w:rsidP="00BE0B2D">
      <w:pPr>
        <w:spacing w:line="276" w:lineRule="auto"/>
        <w:ind w:right="141"/>
        <w:jc w:val="both"/>
        <w:rPr>
          <w:b/>
          <w:bCs/>
          <w:color w:val="000000"/>
          <w:sz w:val="22"/>
          <w:szCs w:val="22"/>
        </w:rPr>
      </w:pPr>
    </w:p>
    <w:sectPr w:rsidR="00BE0B2D" w:rsidRPr="00403C78">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0D6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376F8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246C8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A07D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052E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A531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B114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546B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C332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1B4D4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030556"/>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6"/>
  </w:num>
  <w:num w:numId="4">
    <w:abstractNumId w:val="4"/>
  </w:num>
  <w:num w:numId="5">
    <w:abstractNumId w:val="10"/>
  </w:num>
  <w:num w:numId="6">
    <w:abstractNumId w:val="7"/>
  </w:num>
  <w:num w:numId="7">
    <w:abstractNumId w:val="1"/>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89"/>
    <w:rsid w:val="00016AB8"/>
    <w:rsid w:val="00051360"/>
    <w:rsid w:val="00062169"/>
    <w:rsid w:val="0006539E"/>
    <w:rsid w:val="000C5489"/>
    <w:rsid w:val="000E0972"/>
    <w:rsid w:val="000F6E9D"/>
    <w:rsid w:val="00163267"/>
    <w:rsid w:val="001B71EE"/>
    <w:rsid w:val="002367E3"/>
    <w:rsid w:val="002930E0"/>
    <w:rsid w:val="002D6794"/>
    <w:rsid w:val="0038112B"/>
    <w:rsid w:val="003867A3"/>
    <w:rsid w:val="003918DB"/>
    <w:rsid w:val="00403C78"/>
    <w:rsid w:val="004410B3"/>
    <w:rsid w:val="004B3026"/>
    <w:rsid w:val="00570AC5"/>
    <w:rsid w:val="005B5D63"/>
    <w:rsid w:val="005C09D5"/>
    <w:rsid w:val="005E7B63"/>
    <w:rsid w:val="00671E42"/>
    <w:rsid w:val="006953AC"/>
    <w:rsid w:val="006A1635"/>
    <w:rsid w:val="006B60DA"/>
    <w:rsid w:val="007346F4"/>
    <w:rsid w:val="0074168F"/>
    <w:rsid w:val="00770000"/>
    <w:rsid w:val="007953C0"/>
    <w:rsid w:val="007D5C19"/>
    <w:rsid w:val="00817696"/>
    <w:rsid w:val="008305B1"/>
    <w:rsid w:val="00897458"/>
    <w:rsid w:val="008E055E"/>
    <w:rsid w:val="009210F5"/>
    <w:rsid w:val="009868CE"/>
    <w:rsid w:val="009D2E64"/>
    <w:rsid w:val="00A06FE8"/>
    <w:rsid w:val="00A56974"/>
    <w:rsid w:val="00AA09EB"/>
    <w:rsid w:val="00BD511F"/>
    <w:rsid w:val="00BE0B2D"/>
    <w:rsid w:val="00BF7F49"/>
    <w:rsid w:val="00C141A5"/>
    <w:rsid w:val="00C15FBF"/>
    <w:rsid w:val="00E263EC"/>
    <w:rsid w:val="00E4454A"/>
    <w:rsid w:val="00FA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1E0D81-8A85-4908-9F8E-92DA0728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bidi="en-GB"/>
    </w:rPr>
  </w:style>
  <w:style w:type="paragraph" w:styleId="berschrift1">
    <w:name w:val="heading 1"/>
    <w:basedOn w:val="Standard"/>
    <w:next w:val="Standard"/>
    <w:qFormat/>
    <w:pPr>
      <w:keepNext/>
      <w:outlineLvl w:val="0"/>
    </w:pPr>
    <w:rPr>
      <w:rFonts w:ascii="Arial" w:hAnsi="Arial"/>
      <w:sz w:val="32"/>
    </w:rPr>
  </w:style>
  <w:style w:type="paragraph" w:styleId="berschrift2">
    <w:name w:val="heading 2"/>
    <w:basedOn w:val="Standard"/>
    <w:next w:val="Standard"/>
    <w:qFormat/>
    <w:pPr>
      <w:keepNext/>
      <w:outlineLvl w:val="1"/>
    </w:pPr>
    <w:rPr>
      <w:rFonts w:ascii="Arial" w:hAnsi="Arial"/>
      <w:sz w:val="28"/>
    </w:rPr>
  </w:style>
  <w:style w:type="paragraph" w:styleId="berschrift3">
    <w:name w:val="heading 3"/>
    <w:basedOn w:val="Standard"/>
    <w:next w:val="Standard"/>
    <w:qFormat/>
    <w:pPr>
      <w:keepNext/>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051360"/>
    <w:rPr>
      <w:rFonts w:ascii="Arial" w:hAnsi="Arial"/>
      <w:sz w:val="22"/>
      <w:szCs w:val="21"/>
    </w:rPr>
  </w:style>
  <w:style w:type="character" w:customStyle="1" w:styleId="NurTextZchn">
    <w:name w:val="Nur Text Zchn"/>
    <w:link w:val="NurText"/>
    <w:uiPriority w:val="99"/>
    <w:semiHidden/>
    <w:rsid w:val="00051360"/>
    <w:rPr>
      <w:rFonts w:ascii="Arial" w:hAnsi="Arial"/>
      <w:sz w:val="22"/>
      <w:szCs w:val="21"/>
    </w:rPr>
  </w:style>
  <w:style w:type="paragraph" w:styleId="StandardWeb">
    <w:name w:val="Normal (Web)"/>
    <w:basedOn w:val="Standard"/>
    <w:uiPriority w:val="99"/>
    <w:semiHidden/>
    <w:unhideWhenUsed/>
    <w:rsid w:val="00E263EC"/>
    <w:rPr>
      <w:sz w:val="24"/>
      <w:szCs w:val="24"/>
    </w:rPr>
  </w:style>
  <w:style w:type="character" w:styleId="Hyperlink">
    <w:name w:val="Hyperlink"/>
    <w:uiPriority w:val="99"/>
    <w:semiHidden/>
    <w:unhideWhenUsed/>
    <w:rsid w:val="00BE0B2D"/>
    <w:rPr>
      <w:color w:val="0000FF"/>
      <w:u w:val="single"/>
    </w:rPr>
  </w:style>
  <w:style w:type="paragraph" w:customStyle="1" w:styleId="ikpBrieftext">
    <w:name w:val="ikp_Brieftext"/>
    <w:rsid w:val="00403C78"/>
    <w:pPr>
      <w:spacing w:line="320" w:lineRule="exact"/>
    </w:pPr>
    <w:rPr>
      <w:rFonts w:ascii="Univers 45 Light" w:eastAsia="Times" w:hAnsi="Univers 45 Light"/>
      <w:noProof/>
      <w:sz w:val="21"/>
      <w:lang w:bidi="en-GB"/>
    </w:rPr>
  </w:style>
  <w:style w:type="paragraph" w:styleId="Listenabsatz">
    <w:name w:val="List Paragraph"/>
    <w:basedOn w:val="Standard"/>
    <w:uiPriority w:val="34"/>
    <w:qFormat/>
    <w:rsid w:val="00C141A5"/>
    <w:pPr>
      <w:ind w:left="720"/>
      <w:contextualSpacing/>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5068">
      <w:bodyDiv w:val="1"/>
      <w:marLeft w:val="0"/>
      <w:marRight w:val="0"/>
      <w:marTop w:val="0"/>
      <w:marBottom w:val="0"/>
      <w:divBdr>
        <w:top w:val="none" w:sz="0" w:space="0" w:color="auto"/>
        <w:left w:val="none" w:sz="0" w:space="0" w:color="auto"/>
        <w:bottom w:val="none" w:sz="0" w:space="0" w:color="auto"/>
        <w:right w:val="none" w:sz="0" w:space="0" w:color="auto"/>
      </w:divBdr>
    </w:div>
    <w:div w:id="353387872">
      <w:bodyDiv w:val="1"/>
      <w:marLeft w:val="0"/>
      <w:marRight w:val="0"/>
      <w:marTop w:val="0"/>
      <w:marBottom w:val="0"/>
      <w:divBdr>
        <w:top w:val="none" w:sz="0" w:space="0" w:color="auto"/>
        <w:left w:val="none" w:sz="0" w:space="0" w:color="auto"/>
        <w:bottom w:val="none" w:sz="0" w:space="0" w:color="auto"/>
        <w:right w:val="none" w:sz="0" w:space="0" w:color="auto"/>
      </w:divBdr>
    </w:div>
    <w:div w:id="446588553">
      <w:bodyDiv w:val="1"/>
      <w:marLeft w:val="0"/>
      <w:marRight w:val="0"/>
      <w:marTop w:val="0"/>
      <w:marBottom w:val="0"/>
      <w:divBdr>
        <w:top w:val="none" w:sz="0" w:space="0" w:color="auto"/>
        <w:left w:val="none" w:sz="0" w:space="0" w:color="auto"/>
        <w:bottom w:val="none" w:sz="0" w:space="0" w:color="auto"/>
        <w:right w:val="none" w:sz="0" w:space="0" w:color="auto"/>
      </w:divBdr>
    </w:div>
    <w:div w:id="658538205">
      <w:bodyDiv w:val="1"/>
      <w:marLeft w:val="0"/>
      <w:marRight w:val="0"/>
      <w:marTop w:val="0"/>
      <w:marBottom w:val="0"/>
      <w:divBdr>
        <w:top w:val="none" w:sz="0" w:space="0" w:color="auto"/>
        <w:left w:val="none" w:sz="0" w:space="0" w:color="auto"/>
        <w:bottom w:val="none" w:sz="0" w:space="0" w:color="auto"/>
        <w:right w:val="none" w:sz="0" w:space="0" w:color="auto"/>
      </w:divBdr>
    </w:div>
    <w:div w:id="1536431863">
      <w:bodyDiv w:val="1"/>
      <w:marLeft w:val="0"/>
      <w:marRight w:val="0"/>
      <w:marTop w:val="0"/>
      <w:marBottom w:val="0"/>
      <w:divBdr>
        <w:top w:val="none" w:sz="0" w:space="0" w:color="auto"/>
        <w:left w:val="none" w:sz="0" w:space="0" w:color="auto"/>
        <w:bottom w:val="none" w:sz="0" w:space="0" w:color="auto"/>
        <w:right w:val="none" w:sz="0" w:space="0" w:color="auto"/>
      </w:divBdr>
    </w:div>
    <w:div w:id="1630547257">
      <w:bodyDiv w:val="1"/>
      <w:marLeft w:val="0"/>
      <w:marRight w:val="0"/>
      <w:marTop w:val="0"/>
      <w:marBottom w:val="0"/>
      <w:divBdr>
        <w:top w:val="none" w:sz="0" w:space="0" w:color="auto"/>
        <w:left w:val="none" w:sz="0" w:space="0" w:color="auto"/>
        <w:bottom w:val="none" w:sz="0" w:space="0" w:color="auto"/>
        <w:right w:val="none" w:sz="0" w:space="0" w:color="auto"/>
      </w:divBdr>
    </w:div>
    <w:div w:id="1877111284">
      <w:bodyDiv w:val="1"/>
      <w:marLeft w:val="30"/>
      <w:marRight w:val="30"/>
      <w:marTop w:val="30"/>
      <w:marBottom w:val="3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2118</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VIKING</vt:lpstr>
      <vt:lpstr>VIKING</vt:lpstr>
    </vt:vector>
  </TitlesOfParts>
  <Company>VIKING GmbH</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dc:title>
  <dc:subject/>
  <dc:creator>Lechner</dc:creator>
  <cp:keywords/>
  <cp:lastModifiedBy>AT/LPS-ml Ladstätter, Martina</cp:lastModifiedBy>
  <cp:revision>2</cp:revision>
  <dcterms:created xsi:type="dcterms:W3CDTF">2020-04-22T13:09:00Z</dcterms:created>
  <dcterms:modified xsi:type="dcterms:W3CDTF">2020-04-22T13:09:00Z</dcterms:modified>
</cp:coreProperties>
</file>