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19" w:rsidRPr="004032DE" w:rsidRDefault="00A25619" w:rsidP="006C25D2">
      <w:pPr>
        <w:pStyle w:val="berschrift9"/>
        <w:spacing w:line="360" w:lineRule="auto"/>
        <w:ind w:right="0"/>
        <w:rPr>
          <w:rFonts w:ascii="Arial" w:hAnsi="Arial" w:cs="Arial"/>
          <w:sz w:val="32"/>
          <w:szCs w:val="32"/>
        </w:rPr>
      </w:pPr>
    </w:p>
    <w:p w:rsidR="00A25619" w:rsidRPr="004032DE" w:rsidRDefault="00A25619" w:rsidP="006C25D2">
      <w:pPr>
        <w:rPr>
          <w:rFonts w:ascii="Arial" w:hAnsi="Arial" w:cs="Arial"/>
        </w:rPr>
      </w:pPr>
    </w:p>
    <w:p w:rsidR="00A25619" w:rsidRPr="00C0500A" w:rsidRDefault="00981176" w:rsidP="00981176">
      <w:pPr>
        <w:pStyle w:val="berschrift6"/>
        <w:spacing w:line="360" w:lineRule="auto"/>
        <w:jc w:val="center"/>
        <w:rPr>
          <w:rFonts w:ascii="Arial" w:hAnsi="Arial" w:cs="Arial"/>
          <w:b/>
          <w:i w:val="0"/>
          <w:color w:val="auto"/>
          <w:sz w:val="32"/>
          <w:lang w:val="en-GB"/>
        </w:rPr>
      </w:pPr>
      <w:r>
        <w:rPr>
          <w:rFonts w:ascii="Arial" w:hAnsi="Arial"/>
          <w:b/>
          <w:i w:val="0"/>
          <w:color w:val="auto"/>
          <w:sz w:val="32"/>
          <w:lang w:val="en-GB"/>
        </w:rPr>
        <w:t>VIKING sets a new turnover record:</w:t>
      </w:r>
    </w:p>
    <w:p w:rsidR="00A25619" w:rsidRPr="00C0500A" w:rsidRDefault="003B7DB0" w:rsidP="00981176">
      <w:pPr>
        <w:pStyle w:val="berschrift6"/>
        <w:spacing w:line="360" w:lineRule="auto"/>
        <w:jc w:val="center"/>
        <w:rPr>
          <w:rFonts w:ascii="Arial" w:hAnsi="Arial" w:cs="Arial"/>
          <w:b/>
          <w:i w:val="0"/>
          <w:color w:val="auto"/>
          <w:sz w:val="32"/>
          <w:lang w:val="en-GB"/>
        </w:rPr>
      </w:pPr>
      <w:r>
        <w:rPr>
          <w:rFonts w:ascii="Arial" w:hAnsi="Arial"/>
          <w:b/>
          <w:i w:val="0"/>
          <w:color w:val="auto"/>
          <w:sz w:val="32"/>
          <w:lang w:val="en-GB"/>
        </w:rPr>
        <w:t>I</w:t>
      </w:r>
      <w:r w:rsidR="00981176">
        <w:rPr>
          <w:rFonts w:ascii="Arial" w:hAnsi="Arial"/>
          <w:b/>
          <w:i w:val="0"/>
          <w:color w:val="auto"/>
          <w:sz w:val="32"/>
          <w:lang w:val="en-GB"/>
        </w:rPr>
        <w:t>ncrease of 16.5 per cent in 2014</w:t>
      </w:r>
    </w:p>
    <w:p w:rsidR="00C0500A" w:rsidRDefault="00C0500A" w:rsidP="00981176">
      <w:pPr>
        <w:pStyle w:val="Textkrper2"/>
        <w:rPr>
          <w:rFonts w:ascii="Arial" w:hAnsi="Arial"/>
          <w:b/>
          <w:lang w:val="en-GB"/>
        </w:rPr>
      </w:pPr>
    </w:p>
    <w:p w:rsidR="00A25619" w:rsidRPr="00C0500A" w:rsidRDefault="00981176" w:rsidP="00981176">
      <w:pPr>
        <w:pStyle w:val="Textkrper2"/>
        <w:rPr>
          <w:rFonts w:ascii="Arial" w:hAnsi="Arial" w:cs="Arial"/>
          <w:b/>
          <w:szCs w:val="24"/>
          <w:lang w:val="en-GB"/>
        </w:rPr>
      </w:pPr>
      <w:r>
        <w:rPr>
          <w:rFonts w:ascii="Arial" w:hAnsi="Arial"/>
          <w:b/>
          <w:lang w:val="en-GB"/>
        </w:rPr>
        <w:t>Record turnover for VIKING</w:t>
      </w:r>
    </w:p>
    <w:p w:rsidR="00A25619" w:rsidRPr="00C0500A" w:rsidRDefault="00981176" w:rsidP="00F71D4C">
      <w:pPr>
        <w:pStyle w:val="Textkrper2"/>
        <w:spacing w:line="360" w:lineRule="atLeast"/>
        <w:rPr>
          <w:rFonts w:ascii="Arial" w:hAnsi="Arial" w:cs="Arial"/>
          <w:szCs w:val="24"/>
          <w:lang w:val="en-GB"/>
        </w:rPr>
      </w:pPr>
      <w:proofErr w:type="spellStart"/>
      <w:r>
        <w:rPr>
          <w:rFonts w:ascii="Arial" w:hAnsi="Arial"/>
          <w:i/>
          <w:lang w:val="en-GB"/>
        </w:rPr>
        <w:t>Langkampfen</w:t>
      </w:r>
      <w:proofErr w:type="spellEnd"/>
      <w:r>
        <w:rPr>
          <w:rFonts w:ascii="Arial" w:hAnsi="Arial"/>
          <w:i/>
          <w:lang w:val="en-GB"/>
        </w:rPr>
        <w:t xml:space="preserve">/Kufstein, 16 April 2015. </w:t>
      </w:r>
      <w:r>
        <w:rPr>
          <w:rFonts w:ascii="Arial" w:hAnsi="Arial"/>
          <w:lang w:val="en-GB"/>
        </w:rPr>
        <w:t>VIKING GmbH has delivered positive results for 2014.</w:t>
      </w:r>
      <w:r w:rsidR="00A25619" w:rsidRPr="00C0500A">
        <w:rPr>
          <w:rFonts w:ascii="Arial" w:hAnsi="Arial" w:cs="Arial"/>
          <w:szCs w:val="24"/>
          <w:lang w:val="en-GB"/>
        </w:rPr>
        <w:t xml:space="preserve"> </w:t>
      </w:r>
      <w:r w:rsidR="00F71D4C">
        <w:rPr>
          <w:rFonts w:ascii="Arial" w:hAnsi="Arial"/>
          <w:lang w:val="en-GB"/>
        </w:rPr>
        <w:t xml:space="preserve">Following the pleasing results for 2013 – in which </w:t>
      </w:r>
      <w:r w:rsidR="00F71D4C">
        <w:rPr>
          <w:rFonts w:ascii="Arial" w:hAnsi="Arial"/>
          <w:b/>
          <w:lang w:val="en-GB"/>
        </w:rPr>
        <w:t>turnover</w:t>
      </w:r>
      <w:r w:rsidR="00F71D4C">
        <w:rPr>
          <w:rFonts w:ascii="Arial" w:hAnsi="Arial"/>
          <w:lang w:val="en-GB"/>
        </w:rPr>
        <w:t xml:space="preserve"> broke through the 150 million euros barrier for the first time – the gardening power tool manufacturer managed to once again set a new record.</w:t>
      </w:r>
      <w:r w:rsidR="00A25619" w:rsidRPr="00C0500A">
        <w:rPr>
          <w:rFonts w:ascii="Arial" w:hAnsi="Arial" w:cs="Arial"/>
          <w:szCs w:val="24"/>
          <w:lang w:val="en-GB"/>
        </w:rPr>
        <w:t xml:space="preserve"> </w:t>
      </w:r>
      <w:r w:rsidR="00F71D4C">
        <w:rPr>
          <w:rFonts w:ascii="Arial" w:hAnsi="Arial"/>
          <w:lang w:val="en-GB"/>
        </w:rPr>
        <w:t xml:space="preserve">The Tyrolean </w:t>
      </w:r>
      <w:proofErr w:type="gramStart"/>
      <w:r w:rsidR="00F71D4C">
        <w:rPr>
          <w:rFonts w:ascii="Arial" w:hAnsi="Arial"/>
          <w:lang w:val="en-GB"/>
        </w:rPr>
        <w:t>company</w:t>
      </w:r>
      <w:proofErr w:type="gramEnd"/>
      <w:r w:rsidR="00F71D4C">
        <w:rPr>
          <w:rFonts w:ascii="Arial" w:hAnsi="Arial"/>
          <w:lang w:val="en-GB"/>
        </w:rPr>
        <w:t xml:space="preserve"> increased its turnover during the last fiscal year by 16.5% – from 153.9 to 179.3 million euros.</w:t>
      </w:r>
      <w:r w:rsidR="00A25619" w:rsidRPr="00C0500A">
        <w:rPr>
          <w:rFonts w:ascii="Arial" w:hAnsi="Arial" w:cs="Arial"/>
          <w:szCs w:val="24"/>
          <w:lang w:val="en-GB"/>
        </w:rPr>
        <w:t xml:space="preserve"> </w:t>
      </w:r>
      <w:r w:rsidR="00F71D4C">
        <w:rPr>
          <w:rFonts w:ascii="Arial" w:hAnsi="Arial"/>
          <w:lang w:val="en-GB"/>
        </w:rPr>
        <w:t>The positive trend is evident when figures are compared over a five-year period, during which turnover increased by 62% (from 110.5 to 179.3 million euros).</w:t>
      </w:r>
      <w:r w:rsidR="00A25619" w:rsidRPr="00C0500A">
        <w:rPr>
          <w:rFonts w:ascii="Arial" w:hAnsi="Arial" w:cs="Arial"/>
          <w:szCs w:val="24"/>
          <w:lang w:val="en-GB"/>
        </w:rPr>
        <w:t xml:space="preserve"> </w:t>
      </w:r>
      <w:r w:rsidR="00F71D4C">
        <w:rPr>
          <w:rFonts w:ascii="Arial" w:hAnsi="Arial"/>
          <w:lang w:val="en-GB"/>
        </w:rPr>
        <w:t xml:space="preserve">The number of </w:t>
      </w:r>
      <w:r w:rsidR="00F71D4C">
        <w:rPr>
          <w:rFonts w:ascii="Arial" w:hAnsi="Arial"/>
          <w:b/>
          <w:lang w:val="en-GB"/>
        </w:rPr>
        <w:t xml:space="preserve">employees </w:t>
      </w:r>
      <w:r w:rsidR="00F71D4C">
        <w:rPr>
          <w:rFonts w:ascii="Arial" w:hAnsi="Arial"/>
          <w:lang w:val="en-GB"/>
        </w:rPr>
        <w:t>also rose again.</w:t>
      </w:r>
      <w:r w:rsidR="00A25619" w:rsidRPr="00C0500A">
        <w:rPr>
          <w:rFonts w:ascii="Arial" w:hAnsi="Arial" w:cs="Arial"/>
          <w:szCs w:val="24"/>
          <w:lang w:val="en-GB"/>
        </w:rPr>
        <w:t xml:space="preserve"> </w:t>
      </w:r>
      <w:r w:rsidR="00F71D4C">
        <w:rPr>
          <w:rFonts w:ascii="Arial" w:hAnsi="Arial"/>
          <w:lang w:val="en-GB"/>
        </w:rPr>
        <w:t xml:space="preserve">In 2013, the company's workforce numbered 329 employees. In 2014, the number of employees rose to 350 – </w:t>
      </w:r>
      <w:proofErr w:type="gramStart"/>
      <w:r w:rsidR="00F71D4C">
        <w:rPr>
          <w:rFonts w:ascii="Arial" w:hAnsi="Arial"/>
          <w:lang w:val="en-GB"/>
        </w:rPr>
        <w:t>an</w:t>
      </w:r>
      <w:proofErr w:type="gramEnd"/>
      <w:r w:rsidR="00F71D4C">
        <w:rPr>
          <w:rFonts w:ascii="Arial" w:hAnsi="Arial"/>
          <w:lang w:val="en-GB"/>
        </w:rPr>
        <w:t xml:space="preserve"> increase of over 6%.</w:t>
      </w:r>
      <w:r w:rsidR="00A25619" w:rsidRPr="00C0500A">
        <w:rPr>
          <w:rFonts w:ascii="Arial" w:hAnsi="Arial" w:cs="Arial"/>
          <w:szCs w:val="24"/>
          <w:lang w:val="en-GB"/>
        </w:rPr>
        <w:t xml:space="preserve"> </w:t>
      </w:r>
      <w:r w:rsidR="00F71D4C">
        <w:rPr>
          <w:rFonts w:ascii="Arial" w:hAnsi="Arial"/>
          <w:lang w:val="en-GB"/>
        </w:rPr>
        <w:t>Since 2009, the company has increased its workforce by exactly 100 employees.</w:t>
      </w:r>
      <w:r w:rsidR="00A25619" w:rsidRPr="00C0500A">
        <w:rPr>
          <w:rFonts w:ascii="Arial" w:hAnsi="Arial" w:cs="Arial"/>
          <w:szCs w:val="24"/>
          <w:lang w:val="en-GB"/>
        </w:rPr>
        <w:t xml:space="preserve"> </w:t>
      </w:r>
      <w:r w:rsidR="00F71D4C">
        <w:rPr>
          <w:rFonts w:ascii="Arial" w:hAnsi="Arial"/>
          <w:lang w:val="en-GB"/>
        </w:rPr>
        <w:t>This trend affirms the importance of VIKING as a major employer in the Tyrolean lowlands region.</w:t>
      </w:r>
      <w:r w:rsidR="00A25619" w:rsidRPr="00C0500A">
        <w:rPr>
          <w:rFonts w:ascii="Arial" w:hAnsi="Arial" w:cs="Arial"/>
          <w:szCs w:val="24"/>
          <w:lang w:val="en-GB"/>
        </w:rPr>
        <w:t xml:space="preserve"> </w:t>
      </w:r>
      <w:r w:rsidR="00F71D4C">
        <w:rPr>
          <w:rFonts w:ascii="Arial" w:hAnsi="Arial"/>
          <w:lang w:val="en-GB"/>
        </w:rPr>
        <w:t>Employee training is particularly highly valued at VIKING.</w:t>
      </w:r>
      <w:r w:rsidR="00A25619" w:rsidRPr="00C0500A">
        <w:rPr>
          <w:rFonts w:ascii="Arial" w:hAnsi="Arial" w:cs="Arial"/>
          <w:szCs w:val="24"/>
          <w:lang w:val="en-GB"/>
        </w:rPr>
        <w:t xml:space="preserve"> </w:t>
      </w:r>
      <w:r w:rsidR="00F71D4C">
        <w:rPr>
          <w:rFonts w:ascii="Arial" w:hAnsi="Arial"/>
          <w:lang w:val="en-GB"/>
        </w:rPr>
        <w:t xml:space="preserve">The </w:t>
      </w:r>
      <w:r w:rsidR="00F71D4C">
        <w:rPr>
          <w:rFonts w:ascii="Arial" w:hAnsi="Arial"/>
          <w:b/>
          <w:lang w:val="en-GB"/>
        </w:rPr>
        <w:t>balance sheet total</w:t>
      </w:r>
      <w:r w:rsidR="00F71D4C">
        <w:rPr>
          <w:rFonts w:ascii="Arial" w:hAnsi="Arial"/>
          <w:lang w:val="en-GB"/>
        </w:rPr>
        <w:t xml:space="preserve"> for 2014 was 111.9 million euros, representing an increase of just </w:t>
      </w:r>
      <w:proofErr w:type="gramStart"/>
      <w:r w:rsidR="00F71D4C">
        <w:rPr>
          <w:rFonts w:ascii="Arial" w:hAnsi="Arial"/>
          <w:lang w:val="en-GB"/>
        </w:rPr>
        <w:t>under</w:t>
      </w:r>
      <w:proofErr w:type="gramEnd"/>
      <w:r w:rsidR="00F71D4C">
        <w:rPr>
          <w:rFonts w:ascii="Arial" w:hAnsi="Arial"/>
          <w:lang w:val="en-GB"/>
        </w:rPr>
        <w:t xml:space="preserve"> 10% over the previous year (101.8 million euros).</w:t>
      </w:r>
      <w:r w:rsidR="00A25619" w:rsidRPr="00C0500A">
        <w:rPr>
          <w:rFonts w:ascii="Arial" w:hAnsi="Arial" w:cs="Arial"/>
          <w:szCs w:val="24"/>
          <w:lang w:val="en-GB"/>
        </w:rPr>
        <w:t xml:space="preserve"> </w:t>
      </w:r>
      <w:r w:rsidR="00F71D4C">
        <w:rPr>
          <w:rFonts w:ascii="Arial" w:hAnsi="Arial"/>
          <w:lang w:val="en-GB"/>
        </w:rPr>
        <w:t xml:space="preserve">The </w:t>
      </w:r>
      <w:r w:rsidR="00F71D4C">
        <w:rPr>
          <w:rFonts w:ascii="Arial" w:hAnsi="Arial"/>
          <w:b/>
          <w:lang w:val="en-GB"/>
        </w:rPr>
        <w:t>equity ratio</w:t>
      </w:r>
      <w:r w:rsidR="00F71D4C">
        <w:rPr>
          <w:rFonts w:ascii="Arial" w:hAnsi="Arial"/>
          <w:lang w:val="en-GB"/>
        </w:rPr>
        <w:t xml:space="preserve"> currently stands at 64%.</w:t>
      </w:r>
      <w:r w:rsidR="00A25619" w:rsidRPr="00C0500A">
        <w:rPr>
          <w:rFonts w:ascii="Arial" w:hAnsi="Arial" w:cs="Arial"/>
          <w:szCs w:val="24"/>
          <w:lang w:val="en-GB"/>
        </w:rPr>
        <w:t xml:space="preserve"> </w:t>
      </w:r>
      <w:r w:rsidR="00F71D4C">
        <w:rPr>
          <w:rFonts w:ascii="Arial" w:hAnsi="Arial"/>
          <w:lang w:val="en-GB"/>
        </w:rPr>
        <w:t>These figures confirm the financial stability and independence of the Tyrolean gardening power tool manufacturer.</w:t>
      </w:r>
    </w:p>
    <w:p w:rsidR="00A25619" w:rsidRPr="00C0500A" w:rsidRDefault="00A25619" w:rsidP="008224C0">
      <w:pPr>
        <w:tabs>
          <w:tab w:val="left" w:pos="2490"/>
        </w:tabs>
        <w:spacing w:line="360" w:lineRule="auto"/>
        <w:rPr>
          <w:rFonts w:ascii="Arial" w:hAnsi="Arial" w:cs="Arial"/>
          <w:b/>
          <w:sz w:val="24"/>
          <w:szCs w:val="24"/>
          <w:lang w:val="en-GB"/>
        </w:rPr>
      </w:pPr>
    </w:p>
    <w:p w:rsidR="00A25619" w:rsidRPr="00C0500A" w:rsidRDefault="00F71D4C" w:rsidP="00D8334B">
      <w:pPr>
        <w:pStyle w:val="Textkrper2"/>
        <w:spacing w:line="360" w:lineRule="atLeast"/>
        <w:rPr>
          <w:rFonts w:ascii="Arial" w:hAnsi="Arial" w:cs="Arial"/>
          <w:szCs w:val="24"/>
          <w:lang w:val="en-GB"/>
        </w:rPr>
      </w:pPr>
      <w:r>
        <w:rPr>
          <w:rFonts w:ascii="Arial" w:hAnsi="Arial"/>
          <w:lang w:val="en-GB"/>
        </w:rPr>
        <w:t>Looking at the markets, the outstanding quality of VIKING products is clearly valued by customers throughout Europe.</w:t>
      </w:r>
      <w:r w:rsidR="00A25619" w:rsidRPr="00C0500A">
        <w:rPr>
          <w:rFonts w:ascii="Arial" w:hAnsi="Arial" w:cs="Arial"/>
          <w:szCs w:val="24"/>
          <w:lang w:val="en-GB"/>
        </w:rPr>
        <w:t xml:space="preserve"> </w:t>
      </w:r>
      <w:r w:rsidR="00D8334B">
        <w:rPr>
          <w:rFonts w:ascii="Arial" w:hAnsi="Arial"/>
          <w:lang w:val="en-GB"/>
        </w:rPr>
        <w:t>The company’s export share remains at the same high level of 98 percent.</w:t>
      </w:r>
      <w:r w:rsidR="00A25619" w:rsidRPr="00C0500A">
        <w:rPr>
          <w:rFonts w:ascii="Arial" w:hAnsi="Arial" w:cs="Arial"/>
          <w:szCs w:val="24"/>
          <w:lang w:val="en-GB"/>
        </w:rPr>
        <w:t xml:space="preserve"> </w:t>
      </w:r>
      <w:r w:rsidR="00D8334B">
        <w:rPr>
          <w:rFonts w:ascii="Arial" w:hAnsi="Arial"/>
          <w:lang w:val="en-GB"/>
        </w:rPr>
        <w:t>Germany, France and Benelux are the top 3 sales markets.</w:t>
      </w:r>
      <w:r w:rsidR="00A25619" w:rsidRPr="00C0500A">
        <w:rPr>
          <w:rFonts w:ascii="Arial" w:hAnsi="Arial" w:cs="Arial"/>
          <w:szCs w:val="24"/>
          <w:lang w:val="en-GB"/>
        </w:rPr>
        <w:t xml:space="preserve"> </w:t>
      </w:r>
      <w:r w:rsidR="00D8334B">
        <w:rPr>
          <w:rFonts w:ascii="Arial" w:hAnsi="Arial"/>
          <w:lang w:val="en-GB"/>
        </w:rPr>
        <w:t>"The excellent results from the previous year confirm that our investment in the VIKING brand has been worthwhile.</w:t>
      </w:r>
      <w:r w:rsidR="00A25619" w:rsidRPr="00C0500A">
        <w:rPr>
          <w:rFonts w:ascii="Arial" w:hAnsi="Arial" w:cs="Arial"/>
          <w:szCs w:val="24"/>
          <w:lang w:val="en-GB"/>
        </w:rPr>
        <w:t xml:space="preserve"> </w:t>
      </w:r>
      <w:r w:rsidR="00D8334B">
        <w:rPr>
          <w:rFonts w:ascii="Arial" w:hAnsi="Arial"/>
          <w:lang w:val="en-GB"/>
        </w:rPr>
        <w:t>We will continue with this approach and our pursuit of the premium strategy," says a contented Peter Pretzsch, Managing Director of VIKING GmbH.</w:t>
      </w:r>
      <w:r w:rsidR="00A25619" w:rsidRPr="00C0500A">
        <w:rPr>
          <w:rFonts w:ascii="Arial" w:hAnsi="Arial" w:cs="Arial"/>
          <w:szCs w:val="24"/>
          <w:lang w:val="en-GB"/>
        </w:rPr>
        <w:t xml:space="preserve"> </w:t>
      </w:r>
    </w:p>
    <w:p w:rsidR="00A25619" w:rsidRPr="00C0500A" w:rsidRDefault="00A25619" w:rsidP="008224C0">
      <w:pPr>
        <w:pStyle w:val="Textkrper2"/>
        <w:rPr>
          <w:rFonts w:ascii="Arial" w:hAnsi="Arial" w:cs="Arial"/>
          <w:szCs w:val="24"/>
          <w:lang w:val="en-GB"/>
        </w:rPr>
      </w:pPr>
    </w:p>
    <w:p w:rsidR="00A25619" w:rsidRPr="00C0500A" w:rsidRDefault="00A25619" w:rsidP="008224C0">
      <w:pPr>
        <w:tabs>
          <w:tab w:val="left" w:pos="2490"/>
        </w:tabs>
        <w:spacing w:line="360" w:lineRule="auto"/>
        <w:rPr>
          <w:rFonts w:ascii="Arial" w:hAnsi="Arial" w:cs="Arial"/>
          <w:b/>
          <w:sz w:val="24"/>
          <w:szCs w:val="24"/>
          <w:lang w:val="en-GB"/>
        </w:rPr>
      </w:pPr>
    </w:p>
    <w:p w:rsidR="00A25619" w:rsidRPr="00C0500A" w:rsidRDefault="00A25619">
      <w:pPr>
        <w:rPr>
          <w:rFonts w:ascii="Arial" w:hAnsi="Arial" w:cs="Arial"/>
          <w:b/>
          <w:sz w:val="24"/>
          <w:szCs w:val="24"/>
          <w:lang w:val="en-GB"/>
        </w:rPr>
      </w:pPr>
      <w:r w:rsidRPr="00C0500A">
        <w:rPr>
          <w:rFonts w:ascii="Arial" w:hAnsi="Arial" w:cs="Arial"/>
          <w:b/>
          <w:sz w:val="24"/>
          <w:szCs w:val="24"/>
          <w:lang w:val="en-GB"/>
        </w:rPr>
        <w:br w:type="page"/>
      </w:r>
    </w:p>
    <w:p w:rsidR="00A25619" w:rsidRPr="00C0500A" w:rsidRDefault="00D8334B" w:rsidP="00D8334B">
      <w:pPr>
        <w:spacing w:line="360" w:lineRule="auto"/>
        <w:rPr>
          <w:rFonts w:ascii="Arial" w:hAnsi="Arial" w:cs="Arial"/>
          <w:b/>
          <w:sz w:val="24"/>
          <w:szCs w:val="24"/>
          <w:lang w:val="en-GB"/>
        </w:rPr>
      </w:pPr>
      <w:r>
        <w:rPr>
          <w:rFonts w:ascii="Arial" w:hAnsi="Arial"/>
          <w:b/>
          <w:sz w:val="24"/>
          <w:lang w:val="en-GB"/>
        </w:rPr>
        <w:lastRenderedPageBreak/>
        <w:t>Innovative gardening aids for the current season</w:t>
      </w: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 xml:space="preserve">VIKING understands the requirements and </w:t>
      </w:r>
      <w:proofErr w:type="gramStart"/>
      <w:r>
        <w:rPr>
          <w:rFonts w:ascii="Arial" w:hAnsi="Arial"/>
          <w:sz w:val="24"/>
          <w:lang w:val="en-GB"/>
        </w:rPr>
        <w:t>challenges involved the care of green areas and continually invests</w:t>
      </w:r>
      <w:proofErr w:type="gramEnd"/>
      <w:r>
        <w:rPr>
          <w:rFonts w:ascii="Arial" w:hAnsi="Arial"/>
          <w:sz w:val="24"/>
          <w:lang w:val="en-GB"/>
        </w:rPr>
        <w:t xml:space="preserve"> in the development of new gardening aids.</w:t>
      </w:r>
      <w:r w:rsidR="00A25619" w:rsidRPr="00C0500A">
        <w:rPr>
          <w:rFonts w:ascii="Arial" w:hAnsi="Arial" w:cs="Arial"/>
          <w:sz w:val="24"/>
          <w:szCs w:val="24"/>
          <w:lang w:val="en-GB"/>
        </w:rPr>
        <w:t xml:space="preserve"> </w:t>
      </w:r>
      <w:r>
        <w:rPr>
          <w:rFonts w:ascii="Arial" w:hAnsi="Arial"/>
          <w:sz w:val="24"/>
          <w:lang w:val="en-GB"/>
        </w:rPr>
        <w:t xml:space="preserve">The Tyrolean </w:t>
      </w:r>
      <w:proofErr w:type="gramStart"/>
      <w:r>
        <w:rPr>
          <w:rFonts w:ascii="Arial" w:hAnsi="Arial"/>
          <w:sz w:val="24"/>
          <w:lang w:val="en-GB"/>
        </w:rPr>
        <w:t>company</w:t>
      </w:r>
      <w:proofErr w:type="gramEnd"/>
      <w:r>
        <w:rPr>
          <w:rFonts w:ascii="Arial" w:hAnsi="Arial"/>
          <w:sz w:val="24"/>
          <w:lang w:val="en-GB"/>
        </w:rPr>
        <w:t xml:space="preserve"> has also launched a number of new and innovative products for the current season.</w:t>
      </w:r>
      <w:r w:rsidR="00A25619" w:rsidRPr="00C0500A">
        <w:rPr>
          <w:rFonts w:ascii="Arial" w:hAnsi="Arial" w:cs="Arial"/>
          <w:sz w:val="24"/>
          <w:szCs w:val="24"/>
          <w:lang w:val="en-GB"/>
        </w:rPr>
        <w:t xml:space="preserve"> </w:t>
      </w:r>
      <w:r>
        <w:rPr>
          <w:rFonts w:ascii="Arial" w:hAnsi="Arial"/>
          <w:sz w:val="24"/>
          <w:lang w:val="en-GB"/>
        </w:rPr>
        <w:t>Comfortable and reliable, they make gardening significantly easier.</w:t>
      </w:r>
      <w:r w:rsidR="00A25619" w:rsidRPr="00C0500A">
        <w:rPr>
          <w:rFonts w:ascii="Arial" w:hAnsi="Arial" w:cs="Arial"/>
          <w:sz w:val="24"/>
          <w:szCs w:val="24"/>
          <w:lang w:val="en-GB"/>
        </w:rPr>
        <w:t xml:space="preserve"> </w:t>
      </w:r>
    </w:p>
    <w:p w:rsidR="00A25619" w:rsidRPr="00C0500A" w:rsidRDefault="00A25619" w:rsidP="008224C0">
      <w:pPr>
        <w:spacing w:line="360" w:lineRule="auto"/>
        <w:rPr>
          <w:rFonts w:ascii="Arial" w:hAnsi="Arial" w:cs="Arial"/>
          <w:sz w:val="24"/>
          <w:szCs w:val="24"/>
          <w:lang w:val="en-GB"/>
        </w:rPr>
      </w:pP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 xml:space="preserve">The new </w:t>
      </w:r>
      <w:r>
        <w:rPr>
          <w:rFonts w:ascii="Arial" w:hAnsi="Arial"/>
          <w:b/>
          <w:sz w:val="24"/>
          <w:lang w:val="en-GB"/>
        </w:rPr>
        <w:t>7 Series lawn mowers</w:t>
      </w:r>
      <w:r>
        <w:rPr>
          <w:rFonts w:ascii="Arial" w:hAnsi="Arial"/>
          <w:sz w:val="24"/>
          <w:lang w:val="en-GB"/>
        </w:rPr>
        <w:t xml:space="preserve"> were specially designed for professional use.</w:t>
      </w:r>
      <w:r w:rsidR="00A25619" w:rsidRPr="00C0500A">
        <w:rPr>
          <w:rFonts w:ascii="Arial" w:hAnsi="Arial" w:cs="Arial"/>
          <w:sz w:val="24"/>
          <w:szCs w:val="24"/>
          <w:lang w:val="en-GB"/>
        </w:rPr>
        <w:t xml:space="preserve"> </w:t>
      </w:r>
      <w:r>
        <w:rPr>
          <w:rFonts w:ascii="Arial" w:hAnsi="Arial"/>
          <w:sz w:val="24"/>
          <w:lang w:val="en-GB"/>
        </w:rPr>
        <w:t>The professional mowers were put to the test in extensive practical trials.</w:t>
      </w:r>
      <w:r w:rsidR="00A25619" w:rsidRPr="00C0500A">
        <w:rPr>
          <w:rFonts w:ascii="Arial" w:hAnsi="Arial" w:cs="Arial"/>
          <w:sz w:val="24"/>
          <w:szCs w:val="24"/>
          <w:lang w:val="en-GB"/>
        </w:rPr>
        <w:t xml:space="preserve"> </w:t>
      </w:r>
      <w:r>
        <w:rPr>
          <w:rFonts w:ascii="Arial" w:hAnsi="Arial"/>
          <w:sz w:val="24"/>
          <w:lang w:val="en-GB"/>
        </w:rPr>
        <w:t>The results speak for themselves:</w:t>
      </w:r>
      <w:r w:rsidR="00A25619" w:rsidRPr="00C0500A">
        <w:rPr>
          <w:rFonts w:ascii="Arial" w:hAnsi="Arial" w:cs="Arial"/>
          <w:sz w:val="24"/>
          <w:szCs w:val="24"/>
          <w:lang w:val="en-GB"/>
        </w:rPr>
        <w:t xml:space="preserve"> </w:t>
      </w:r>
      <w:r>
        <w:rPr>
          <w:rFonts w:ascii="Arial" w:hAnsi="Arial"/>
          <w:sz w:val="24"/>
          <w:lang w:val="en-GB"/>
        </w:rPr>
        <w:t>they are safe to operate, reliable even in difficult conditions, robust and durable.</w:t>
      </w:r>
      <w:r w:rsidR="00A25619" w:rsidRPr="00C0500A">
        <w:rPr>
          <w:rFonts w:ascii="Arial" w:hAnsi="Arial" w:cs="Arial"/>
          <w:sz w:val="24"/>
          <w:szCs w:val="24"/>
          <w:lang w:val="en-GB"/>
        </w:rPr>
        <w:t xml:space="preserve"> </w:t>
      </w:r>
      <w:r>
        <w:rPr>
          <w:rFonts w:ascii="Arial" w:hAnsi="Arial"/>
          <w:sz w:val="24"/>
          <w:lang w:val="en-GB"/>
        </w:rPr>
        <w:t>Thanks to their innovative magnesium housing in combination with a plastic insert, they are also relatively lightweight.</w:t>
      </w:r>
      <w:r w:rsidR="00A25619" w:rsidRPr="00C0500A">
        <w:rPr>
          <w:rFonts w:ascii="Arial" w:hAnsi="Arial" w:cs="Arial"/>
          <w:sz w:val="24"/>
          <w:szCs w:val="24"/>
          <w:lang w:val="en-GB"/>
        </w:rPr>
        <w:t xml:space="preserve"> </w:t>
      </w:r>
      <w:r>
        <w:rPr>
          <w:rFonts w:ascii="Arial" w:hAnsi="Arial"/>
          <w:sz w:val="24"/>
          <w:lang w:val="en-GB"/>
        </w:rPr>
        <w:t>Steel side protection, a solid rubber front bumper, thick rubber tyres and metal rims provide the necessary protection for the mower.</w:t>
      </w:r>
      <w:r w:rsidR="00A25619" w:rsidRPr="00C0500A">
        <w:rPr>
          <w:rFonts w:ascii="Arial" w:hAnsi="Arial" w:cs="Arial"/>
          <w:sz w:val="24"/>
          <w:szCs w:val="24"/>
          <w:lang w:val="en-GB"/>
        </w:rPr>
        <w:t xml:space="preserve"> </w:t>
      </w:r>
      <w:r>
        <w:rPr>
          <w:rFonts w:ascii="Arial" w:hAnsi="Arial"/>
          <w:sz w:val="24"/>
          <w:lang w:val="en-GB"/>
        </w:rPr>
        <w:t>There are two models with hydrostatic drive available – MB 756 YS and MB 756 YC. The latter is equipped with a mono-comfort handlebar.</w:t>
      </w:r>
      <w:r w:rsidR="00A25619" w:rsidRPr="00C0500A">
        <w:rPr>
          <w:rFonts w:ascii="Arial" w:hAnsi="Arial" w:cs="Arial"/>
          <w:sz w:val="24"/>
          <w:szCs w:val="24"/>
          <w:lang w:val="en-GB"/>
        </w:rPr>
        <w:t xml:space="preserve"> </w:t>
      </w:r>
      <w:r>
        <w:rPr>
          <w:rFonts w:ascii="Arial" w:hAnsi="Arial"/>
          <w:sz w:val="24"/>
          <w:lang w:val="en-GB"/>
        </w:rPr>
        <w:t>This gives users direct and easy access to the grass catcher box, for example.</w:t>
      </w:r>
      <w:r w:rsidR="00A25619" w:rsidRPr="00C0500A">
        <w:rPr>
          <w:rFonts w:ascii="Arial" w:hAnsi="Arial" w:cs="Arial"/>
          <w:sz w:val="24"/>
          <w:szCs w:val="24"/>
          <w:lang w:val="en-GB"/>
        </w:rPr>
        <w:t xml:space="preserve"> </w:t>
      </w:r>
      <w:r>
        <w:rPr>
          <w:rFonts w:ascii="Arial" w:hAnsi="Arial"/>
          <w:sz w:val="24"/>
          <w:lang w:val="en-GB"/>
        </w:rPr>
        <w:t>Safety is also a top priority in the new 7 Series.</w:t>
      </w:r>
      <w:r w:rsidR="00A25619" w:rsidRPr="00C0500A">
        <w:rPr>
          <w:rFonts w:ascii="Arial" w:hAnsi="Arial" w:cs="Arial"/>
          <w:sz w:val="24"/>
          <w:szCs w:val="24"/>
          <w:lang w:val="en-GB"/>
        </w:rPr>
        <w:t xml:space="preserve"> </w:t>
      </w:r>
      <w:r>
        <w:rPr>
          <w:rFonts w:ascii="Arial" w:hAnsi="Arial"/>
          <w:sz w:val="24"/>
          <w:lang w:val="en-GB"/>
        </w:rPr>
        <w:t>The innovative blade brake clutch, for example, disconnects the engine from the mowing deck as soon as the user releases the blade stop lever.</w:t>
      </w:r>
      <w:r w:rsidR="00A25619" w:rsidRPr="00C0500A">
        <w:rPr>
          <w:rFonts w:ascii="Arial" w:hAnsi="Arial" w:cs="Arial"/>
          <w:sz w:val="24"/>
          <w:szCs w:val="24"/>
          <w:lang w:val="en-GB"/>
        </w:rPr>
        <w:t xml:space="preserve"> </w:t>
      </w:r>
      <w:r>
        <w:rPr>
          <w:rFonts w:ascii="Arial" w:hAnsi="Arial"/>
          <w:sz w:val="24"/>
          <w:lang w:val="en-GB"/>
        </w:rPr>
        <w:t>With the 7 Series lawn mowers, VIKING intends to further reinforce its position as a strong retail brand and gain a significant market share in the professional segment.</w:t>
      </w:r>
      <w:r w:rsidR="00A25619" w:rsidRPr="00C0500A">
        <w:rPr>
          <w:rFonts w:ascii="Arial" w:hAnsi="Arial" w:cs="Arial"/>
          <w:sz w:val="24"/>
          <w:szCs w:val="24"/>
          <w:lang w:val="en-GB"/>
        </w:rPr>
        <w:t xml:space="preserve"> </w:t>
      </w:r>
    </w:p>
    <w:p w:rsidR="00A25619" w:rsidRPr="00C0500A" w:rsidRDefault="00A25619" w:rsidP="008224C0">
      <w:pPr>
        <w:spacing w:line="360" w:lineRule="auto"/>
        <w:rPr>
          <w:rFonts w:ascii="Arial" w:hAnsi="Arial" w:cs="Arial"/>
          <w:sz w:val="24"/>
          <w:szCs w:val="24"/>
          <w:lang w:val="en-GB"/>
        </w:rPr>
      </w:pP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In addition to products for the professional segment, VIKING is also planning a new product launch for amateur gardeners.</w:t>
      </w:r>
      <w:r w:rsidR="00A25619" w:rsidRPr="00C0500A">
        <w:rPr>
          <w:rFonts w:ascii="Arial" w:hAnsi="Arial" w:cs="Arial"/>
          <w:sz w:val="24"/>
          <w:szCs w:val="24"/>
          <w:lang w:val="en-GB"/>
        </w:rPr>
        <w:t xml:space="preserve"> </w:t>
      </w:r>
      <w:r>
        <w:rPr>
          <w:rFonts w:ascii="Arial" w:hAnsi="Arial"/>
          <w:sz w:val="24"/>
          <w:lang w:val="en-GB"/>
        </w:rPr>
        <w:t xml:space="preserve">The </w:t>
      </w:r>
      <w:r>
        <w:rPr>
          <w:rFonts w:ascii="Arial" w:hAnsi="Arial"/>
          <w:b/>
          <w:sz w:val="24"/>
          <w:lang w:val="en-GB"/>
        </w:rPr>
        <w:t>ME 235 electric mower</w:t>
      </w:r>
      <w:r>
        <w:rPr>
          <w:rFonts w:ascii="Arial" w:hAnsi="Arial"/>
          <w:sz w:val="24"/>
          <w:lang w:val="en-GB"/>
        </w:rPr>
        <w:t xml:space="preserve"> is quiet, manoeuvrable and compact, and is suitable for small gardens, front gardens, narrow strips of lawn and other areas up to approx. 300 square metres.</w:t>
      </w:r>
      <w:r w:rsidR="00A25619" w:rsidRPr="00C0500A">
        <w:rPr>
          <w:rFonts w:ascii="Arial" w:hAnsi="Arial" w:cs="Arial"/>
          <w:sz w:val="24"/>
          <w:szCs w:val="24"/>
          <w:lang w:val="en-GB"/>
        </w:rPr>
        <w:t xml:space="preserve"> </w:t>
      </w:r>
      <w:r>
        <w:rPr>
          <w:rFonts w:ascii="Arial" w:hAnsi="Arial"/>
          <w:sz w:val="24"/>
          <w:lang w:val="en-GB"/>
        </w:rPr>
        <w:t>It offers simple operation as well as some attractive features.</w:t>
      </w:r>
      <w:r w:rsidR="00A25619" w:rsidRPr="00C0500A">
        <w:rPr>
          <w:rFonts w:ascii="Arial" w:hAnsi="Arial" w:cs="Arial"/>
          <w:sz w:val="24"/>
          <w:szCs w:val="24"/>
          <w:lang w:val="en-GB"/>
        </w:rPr>
        <w:t xml:space="preserve"> </w:t>
      </w:r>
      <w:r>
        <w:rPr>
          <w:rFonts w:ascii="Arial" w:hAnsi="Arial"/>
          <w:sz w:val="24"/>
          <w:lang w:val="en-GB"/>
        </w:rPr>
        <w:t>The handlebar, for example, can be adjusted to the user’s body height in two steps in order to prevent back strain.</w:t>
      </w:r>
      <w:r w:rsidR="00A25619" w:rsidRPr="00C0500A">
        <w:rPr>
          <w:rFonts w:ascii="Arial" w:hAnsi="Arial" w:cs="Arial"/>
          <w:sz w:val="24"/>
          <w:szCs w:val="24"/>
          <w:lang w:val="en-GB"/>
        </w:rPr>
        <w:t xml:space="preserve"> </w:t>
      </w:r>
      <w:r>
        <w:rPr>
          <w:rFonts w:ascii="Arial" w:hAnsi="Arial"/>
          <w:sz w:val="24"/>
          <w:lang w:val="en-GB"/>
        </w:rPr>
        <w:t>Large recessed grips and an extra-wide aperture in the lid also facilitate handling when emptying the grass catcher box.</w:t>
      </w:r>
      <w:r w:rsidR="00A25619" w:rsidRPr="00C0500A">
        <w:rPr>
          <w:rFonts w:ascii="Arial" w:hAnsi="Arial" w:cs="Arial"/>
          <w:sz w:val="24"/>
          <w:szCs w:val="24"/>
          <w:lang w:val="en-GB"/>
        </w:rPr>
        <w:t xml:space="preserve"> </w:t>
      </w:r>
      <w:r>
        <w:rPr>
          <w:rFonts w:ascii="Arial" w:hAnsi="Arial"/>
          <w:sz w:val="24"/>
          <w:lang w:val="en-GB"/>
        </w:rPr>
        <w:t>An integrated level indicator offers additional comfort.</w:t>
      </w:r>
      <w:r w:rsidR="00A25619" w:rsidRPr="00C0500A">
        <w:rPr>
          <w:rFonts w:ascii="Arial" w:hAnsi="Arial" w:cs="Arial"/>
          <w:sz w:val="24"/>
          <w:szCs w:val="24"/>
          <w:lang w:val="en-GB"/>
        </w:rPr>
        <w:t xml:space="preserve"> </w:t>
      </w:r>
      <w:r>
        <w:rPr>
          <w:rFonts w:ascii="Arial" w:hAnsi="Arial"/>
          <w:sz w:val="24"/>
          <w:lang w:val="en-GB"/>
        </w:rPr>
        <w:t>At just 13 kg, the ME 235 is the lightweight addition to the VIKING product range.</w:t>
      </w:r>
      <w:r w:rsidR="00A25619" w:rsidRPr="00C0500A">
        <w:rPr>
          <w:rFonts w:ascii="Arial" w:hAnsi="Arial" w:cs="Arial"/>
          <w:sz w:val="24"/>
          <w:szCs w:val="24"/>
          <w:lang w:val="en-GB"/>
        </w:rPr>
        <w:t xml:space="preserve"> </w:t>
      </w:r>
    </w:p>
    <w:p w:rsidR="00A25619" w:rsidRPr="00C0500A" w:rsidRDefault="00A25619" w:rsidP="004E09FF">
      <w:pPr>
        <w:spacing w:line="360" w:lineRule="auto"/>
        <w:rPr>
          <w:rFonts w:ascii="Arial" w:hAnsi="Arial" w:cs="Arial"/>
          <w:sz w:val="24"/>
          <w:szCs w:val="24"/>
          <w:lang w:val="en-GB"/>
        </w:rPr>
      </w:pP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lastRenderedPageBreak/>
        <w:t xml:space="preserve">The innovative </w:t>
      </w:r>
      <w:proofErr w:type="spellStart"/>
      <w:r>
        <w:rPr>
          <w:rFonts w:ascii="Arial" w:hAnsi="Arial"/>
          <w:b/>
          <w:sz w:val="24"/>
          <w:lang w:val="en-GB"/>
        </w:rPr>
        <w:t>iMow</w:t>
      </w:r>
      <w:proofErr w:type="spellEnd"/>
      <w:r>
        <w:rPr>
          <w:rFonts w:ascii="Arial" w:hAnsi="Arial"/>
          <w:sz w:val="24"/>
          <w:lang w:val="en-GB"/>
        </w:rPr>
        <w:t xml:space="preserve"> 6 Series robotic mowers have been available in many countries since 2014.</w:t>
      </w:r>
      <w:r w:rsidR="00A25619" w:rsidRPr="00C0500A">
        <w:rPr>
          <w:rFonts w:ascii="Arial" w:hAnsi="Arial" w:cs="Arial"/>
          <w:sz w:val="24"/>
          <w:szCs w:val="24"/>
          <w:lang w:val="en-GB"/>
        </w:rPr>
        <w:t xml:space="preserve"> </w:t>
      </w:r>
      <w:r>
        <w:rPr>
          <w:rFonts w:ascii="Arial" w:hAnsi="Arial"/>
          <w:sz w:val="24"/>
          <w:lang w:val="en-GB"/>
        </w:rPr>
        <w:t>As a result, VIKING has been able to clearly position itself in this fast-growing segment.</w:t>
      </w:r>
      <w:r w:rsidR="00A25619" w:rsidRPr="00C0500A">
        <w:rPr>
          <w:rFonts w:ascii="Arial" w:hAnsi="Arial" w:cs="Arial"/>
          <w:sz w:val="24"/>
          <w:szCs w:val="24"/>
          <w:lang w:val="en-GB"/>
        </w:rPr>
        <w:t xml:space="preserve"> </w:t>
      </w:r>
    </w:p>
    <w:p w:rsidR="00A25619" w:rsidRPr="00C0500A" w:rsidRDefault="00A25619" w:rsidP="008224C0">
      <w:pPr>
        <w:spacing w:line="360" w:lineRule="auto"/>
        <w:rPr>
          <w:rFonts w:ascii="Arial" w:hAnsi="Arial" w:cs="Arial"/>
          <w:sz w:val="24"/>
          <w:szCs w:val="24"/>
          <w:lang w:val="en-GB"/>
        </w:rPr>
      </w:pP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VIKING launched further new products onto the market with two redesigned product lines.</w:t>
      </w:r>
      <w:r w:rsidR="00A25619" w:rsidRPr="00C0500A">
        <w:rPr>
          <w:rFonts w:ascii="Arial" w:hAnsi="Arial" w:cs="Arial"/>
          <w:sz w:val="24"/>
          <w:szCs w:val="24"/>
          <w:lang w:val="en-GB"/>
        </w:rPr>
        <w:t xml:space="preserve"> </w:t>
      </w:r>
      <w:r>
        <w:rPr>
          <w:rFonts w:ascii="Arial" w:hAnsi="Arial"/>
          <w:sz w:val="24"/>
          <w:lang w:val="en-GB"/>
        </w:rPr>
        <w:t xml:space="preserve">The </w:t>
      </w:r>
      <w:r>
        <w:rPr>
          <w:rFonts w:ascii="Arial" w:hAnsi="Arial"/>
          <w:b/>
          <w:sz w:val="24"/>
          <w:lang w:val="en-GB"/>
        </w:rPr>
        <w:t>tillers</w:t>
      </w:r>
      <w:r>
        <w:rPr>
          <w:rFonts w:ascii="Arial" w:hAnsi="Arial"/>
          <w:sz w:val="24"/>
          <w:lang w:val="en-GB"/>
        </w:rPr>
        <w:t xml:space="preserve"> are now even more ergonomic to handle, feature a solid, robust design and require less effort to operate.</w:t>
      </w:r>
      <w:r w:rsidR="00A25619" w:rsidRPr="00C0500A">
        <w:rPr>
          <w:rFonts w:ascii="Arial" w:hAnsi="Arial" w:cs="Arial"/>
          <w:sz w:val="24"/>
          <w:szCs w:val="24"/>
          <w:lang w:val="en-GB"/>
        </w:rPr>
        <w:t xml:space="preserve"> </w:t>
      </w:r>
      <w:r>
        <w:rPr>
          <w:rFonts w:ascii="Arial" w:hAnsi="Arial"/>
          <w:sz w:val="24"/>
          <w:lang w:val="en-GB"/>
        </w:rPr>
        <w:t>The compact HB 445 and HB 445 R tillers are suitable for smaller areas, while models HB 560, HB 585 and HB 685 are ideal for fields, large beds and small arable fields.</w:t>
      </w:r>
      <w:r w:rsidR="00A25619" w:rsidRPr="00C0500A">
        <w:rPr>
          <w:rFonts w:ascii="Arial" w:hAnsi="Arial" w:cs="Arial"/>
          <w:sz w:val="24"/>
          <w:szCs w:val="24"/>
          <w:lang w:val="en-GB"/>
        </w:rPr>
        <w:t xml:space="preserve"> </w:t>
      </w:r>
      <w:r>
        <w:rPr>
          <w:rFonts w:ascii="Arial" w:hAnsi="Arial"/>
          <w:sz w:val="24"/>
          <w:lang w:val="en-GB"/>
        </w:rPr>
        <w:t>Special anti-vibration elements significantly reduce vibration, sparing muscles and joints.</w:t>
      </w:r>
      <w:r w:rsidR="00A25619" w:rsidRPr="00C0500A">
        <w:rPr>
          <w:rFonts w:ascii="Arial" w:hAnsi="Arial" w:cs="Arial"/>
          <w:sz w:val="24"/>
          <w:szCs w:val="24"/>
          <w:lang w:val="en-GB"/>
        </w:rPr>
        <w:t xml:space="preserve"> </w:t>
      </w:r>
      <w:r>
        <w:rPr>
          <w:rFonts w:ascii="Arial" w:hAnsi="Arial"/>
          <w:sz w:val="24"/>
          <w:lang w:val="en-GB"/>
        </w:rPr>
        <w:t>In the development process, VIKING placed particular importance on high-quality components and safety.</w:t>
      </w:r>
      <w:r w:rsidR="00A25619" w:rsidRPr="00C0500A">
        <w:rPr>
          <w:rFonts w:ascii="Arial" w:hAnsi="Arial" w:cs="Arial"/>
          <w:sz w:val="24"/>
          <w:szCs w:val="24"/>
          <w:lang w:val="en-GB"/>
        </w:rPr>
        <w:t xml:space="preserve"> </w:t>
      </w:r>
    </w:p>
    <w:p w:rsidR="00A25619" w:rsidRPr="00C0500A" w:rsidRDefault="00A25619" w:rsidP="008224C0">
      <w:pPr>
        <w:spacing w:line="360" w:lineRule="auto"/>
        <w:rPr>
          <w:rFonts w:ascii="Arial" w:hAnsi="Arial" w:cs="Arial"/>
          <w:sz w:val="24"/>
          <w:szCs w:val="24"/>
          <w:lang w:val="en-GB"/>
        </w:rPr>
      </w:pP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 xml:space="preserve">The T4 Series </w:t>
      </w:r>
      <w:r>
        <w:rPr>
          <w:rFonts w:ascii="Arial" w:hAnsi="Arial"/>
          <w:b/>
          <w:sz w:val="24"/>
          <w:lang w:val="en-GB"/>
        </w:rPr>
        <w:t>lawn tractors</w:t>
      </w:r>
      <w:r>
        <w:rPr>
          <w:rFonts w:ascii="Arial" w:hAnsi="Arial"/>
          <w:sz w:val="24"/>
          <w:lang w:val="en-GB"/>
        </w:rPr>
        <w:t xml:space="preserve"> for the current season have a sporty new design.</w:t>
      </w:r>
      <w:r w:rsidR="00A25619" w:rsidRPr="00C0500A">
        <w:rPr>
          <w:rFonts w:ascii="Arial" w:hAnsi="Arial" w:cs="Arial"/>
          <w:sz w:val="24"/>
          <w:szCs w:val="24"/>
          <w:lang w:val="en-GB"/>
        </w:rPr>
        <w:t xml:space="preserve"> </w:t>
      </w:r>
      <w:r>
        <w:rPr>
          <w:rFonts w:ascii="Arial" w:hAnsi="Arial"/>
          <w:sz w:val="24"/>
          <w:lang w:val="en-GB"/>
        </w:rPr>
        <w:t>In addition to a new look, the tractors also offer improved safety features and easy operation.</w:t>
      </w:r>
      <w:r w:rsidR="00A25619" w:rsidRPr="00C0500A">
        <w:rPr>
          <w:rFonts w:ascii="Arial" w:hAnsi="Arial" w:cs="Arial"/>
          <w:sz w:val="24"/>
          <w:szCs w:val="24"/>
          <w:lang w:val="en-GB"/>
        </w:rPr>
        <w:t xml:space="preserve"> </w:t>
      </w:r>
      <w:r>
        <w:rPr>
          <w:rFonts w:ascii="Arial" w:hAnsi="Arial"/>
          <w:sz w:val="24"/>
          <w:lang w:val="en-GB"/>
        </w:rPr>
        <w:t>The single-pedal self-propulsion with innovative forward/reverse drive switching makes manoeuvring and parking easier, even with a small turning circle.</w:t>
      </w:r>
      <w:r w:rsidR="00A25619" w:rsidRPr="00C0500A">
        <w:rPr>
          <w:rFonts w:ascii="Arial" w:hAnsi="Arial" w:cs="Arial"/>
          <w:sz w:val="24"/>
          <w:szCs w:val="24"/>
          <w:lang w:val="en-GB"/>
        </w:rPr>
        <w:t xml:space="preserve"> </w:t>
      </w:r>
      <w:r>
        <w:rPr>
          <w:rFonts w:ascii="Arial" w:hAnsi="Arial"/>
          <w:sz w:val="24"/>
          <w:lang w:val="en-GB"/>
        </w:rPr>
        <w:t>Thanks to the practical side discharge, clippings are distributed evenly over the lawn and emptying the grass catcher box is no longer necessary.</w:t>
      </w:r>
      <w:r w:rsidR="00A25619" w:rsidRPr="00C0500A">
        <w:rPr>
          <w:rFonts w:ascii="Arial" w:hAnsi="Arial" w:cs="Arial"/>
          <w:sz w:val="24"/>
          <w:szCs w:val="24"/>
          <w:lang w:val="en-GB"/>
        </w:rPr>
        <w:t xml:space="preserve"> </w:t>
      </w:r>
      <w:r>
        <w:rPr>
          <w:rFonts w:ascii="Arial" w:hAnsi="Arial"/>
          <w:sz w:val="24"/>
          <w:lang w:val="en-GB"/>
        </w:rPr>
        <w:t>This saves valuable time.</w:t>
      </w:r>
      <w:r w:rsidR="00A25619" w:rsidRPr="00C0500A">
        <w:rPr>
          <w:rFonts w:ascii="Arial" w:hAnsi="Arial" w:cs="Arial"/>
          <w:sz w:val="24"/>
          <w:szCs w:val="24"/>
          <w:lang w:val="en-GB"/>
        </w:rPr>
        <w:t xml:space="preserve"> </w:t>
      </w:r>
      <w:r>
        <w:rPr>
          <w:rFonts w:ascii="Arial" w:hAnsi="Arial"/>
          <w:sz w:val="24"/>
          <w:lang w:val="en-GB"/>
        </w:rPr>
        <w:t>"VIKING customers have extremely high expectations when it comes to technology, comfort and design.</w:t>
      </w:r>
      <w:r w:rsidR="00A25619" w:rsidRPr="00C0500A">
        <w:rPr>
          <w:rFonts w:ascii="Arial" w:hAnsi="Arial" w:cs="Arial"/>
          <w:sz w:val="24"/>
          <w:szCs w:val="24"/>
          <w:lang w:val="en-GB"/>
        </w:rPr>
        <w:t xml:space="preserve"> </w:t>
      </w:r>
      <w:r>
        <w:rPr>
          <w:rFonts w:ascii="Arial" w:hAnsi="Arial"/>
          <w:sz w:val="24"/>
          <w:lang w:val="en-GB"/>
        </w:rPr>
        <w:t>Thanks to our innovative spirit and consistent quality management, we are able to develop products that meet the needs of our customers," says Managing Director Peter Pretzsch.</w:t>
      </w:r>
    </w:p>
    <w:p w:rsidR="00A25619" w:rsidRPr="00C0500A" w:rsidRDefault="00A25619" w:rsidP="008224C0">
      <w:pPr>
        <w:spacing w:line="360" w:lineRule="auto"/>
        <w:rPr>
          <w:rFonts w:ascii="Arial" w:hAnsi="Arial" w:cs="Arial"/>
          <w:sz w:val="24"/>
          <w:szCs w:val="24"/>
          <w:lang w:val="en-GB"/>
        </w:rPr>
      </w:pP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 xml:space="preserve">The new </w:t>
      </w:r>
      <w:r>
        <w:rPr>
          <w:rFonts w:ascii="Arial" w:hAnsi="Arial"/>
          <w:b/>
          <w:sz w:val="24"/>
          <w:lang w:val="en-GB"/>
        </w:rPr>
        <w:t>shredder models</w:t>
      </w:r>
      <w:r>
        <w:rPr>
          <w:rFonts w:ascii="Arial" w:hAnsi="Arial"/>
          <w:sz w:val="24"/>
          <w:lang w:val="en-GB"/>
        </w:rPr>
        <w:t xml:space="preserve"> are due to be launched in the early summer of 2015.</w:t>
      </w:r>
      <w:r w:rsidR="00A25619" w:rsidRPr="00C0500A">
        <w:rPr>
          <w:rFonts w:ascii="Arial" w:hAnsi="Arial" w:cs="Arial"/>
          <w:sz w:val="24"/>
          <w:szCs w:val="24"/>
          <w:lang w:val="en-GB"/>
        </w:rPr>
        <w:t xml:space="preserve"> </w:t>
      </w:r>
      <w:r>
        <w:rPr>
          <w:rFonts w:ascii="Arial" w:hAnsi="Arial"/>
          <w:sz w:val="24"/>
          <w:lang w:val="en-GB"/>
        </w:rPr>
        <w:t>The GE 135 L and GE 140 L electric shredders process branches with a maximum diameter of 40 mm powerfully but quietly.</w:t>
      </w:r>
      <w:r w:rsidR="00A25619" w:rsidRPr="00C0500A">
        <w:rPr>
          <w:rFonts w:ascii="Arial" w:hAnsi="Arial" w:cs="Arial"/>
          <w:sz w:val="24"/>
          <w:szCs w:val="24"/>
          <w:lang w:val="en-GB"/>
        </w:rPr>
        <w:t xml:space="preserve"> </w:t>
      </w:r>
      <w:r>
        <w:rPr>
          <w:rFonts w:ascii="Arial" w:hAnsi="Arial"/>
          <w:sz w:val="24"/>
          <w:lang w:val="en-GB"/>
        </w:rPr>
        <w:t>A clever folding mechanism lowers the shredder on the GE 140 L model into the shredder bag for space-saving storage and transport.</w:t>
      </w:r>
      <w:r w:rsidR="00A25619" w:rsidRPr="00C0500A">
        <w:rPr>
          <w:rFonts w:ascii="Arial" w:hAnsi="Arial" w:cs="Arial"/>
          <w:sz w:val="24"/>
          <w:szCs w:val="24"/>
          <w:lang w:val="en-GB"/>
        </w:rPr>
        <w:t xml:space="preserve"> </w:t>
      </w:r>
    </w:p>
    <w:p w:rsidR="00A25619" w:rsidRPr="00C0500A" w:rsidRDefault="00A25619" w:rsidP="008224C0">
      <w:pPr>
        <w:spacing w:line="360" w:lineRule="auto"/>
        <w:rPr>
          <w:rFonts w:ascii="Arial" w:hAnsi="Arial" w:cs="Arial"/>
          <w:sz w:val="24"/>
          <w:szCs w:val="24"/>
          <w:lang w:val="en-GB"/>
        </w:rPr>
      </w:pPr>
    </w:p>
    <w:p w:rsidR="00A25619" w:rsidRPr="00C0500A" w:rsidRDefault="00D8334B" w:rsidP="00D8334B">
      <w:pPr>
        <w:spacing w:line="360" w:lineRule="auto"/>
        <w:rPr>
          <w:rFonts w:ascii="Arial" w:hAnsi="Arial" w:cs="Arial"/>
          <w:b/>
          <w:sz w:val="24"/>
          <w:szCs w:val="24"/>
          <w:lang w:val="en-GB"/>
        </w:rPr>
      </w:pPr>
      <w:r>
        <w:rPr>
          <w:rFonts w:ascii="Arial" w:hAnsi="Arial"/>
          <w:b/>
          <w:sz w:val="24"/>
          <w:lang w:val="en-GB"/>
        </w:rPr>
        <w:t>One battery for the entire family</w:t>
      </w:r>
    </w:p>
    <w:p w:rsidR="00A25619" w:rsidRPr="00C0500A" w:rsidRDefault="00D8334B" w:rsidP="00D8334B">
      <w:pPr>
        <w:pStyle w:val="Textkrper2"/>
        <w:spacing w:line="360" w:lineRule="atLeast"/>
        <w:rPr>
          <w:rFonts w:ascii="Arial" w:hAnsi="Arial" w:cs="Arial"/>
          <w:szCs w:val="24"/>
          <w:lang w:val="en-GB"/>
        </w:rPr>
      </w:pPr>
      <w:r>
        <w:rPr>
          <w:rFonts w:ascii="Arial" w:hAnsi="Arial"/>
          <w:lang w:val="en-GB"/>
        </w:rPr>
        <w:t>The battery technology of VIKING's parent company, STIHL, is innovative, environmentally friendly and clean.</w:t>
      </w:r>
      <w:r w:rsidR="00A25619" w:rsidRPr="00C0500A">
        <w:rPr>
          <w:rFonts w:ascii="Arial" w:hAnsi="Arial" w:cs="Arial"/>
          <w:szCs w:val="24"/>
          <w:lang w:val="en-GB"/>
        </w:rPr>
        <w:t xml:space="preserve"> </w:t>
      </w:r>
      <w:r>
        <w:rPr>
          <w:rFonts w:ascii="Arial" w:hAnsi="Arial"/>
          <w:lang w:val="en-GB"/>
        </w:rPr>
        <w:t>Furthermore, the energy-efficient and virtually wear-free lithium-ion battery fits all VIKING and STIHL battery-powered machines.</w:t>
      </w:r>
      <w:r w:rsidR="00A25619" w:rsidRPr="00C0500A">
        <w:rPr>
          <w:rFonts w:ascii="Arial" w:hAnsi="Arial" w:cs="Arial"/>
          <w:szCs w:val="24"/>
          <w:lang w:val="en-GB"/>
        </w:rPr>
        <w:t xml:space="preserve"> </w:t>
      </w:r>
      <w:r>
        <w:rPr>
          <w:rFonts w:ascii="Arial" w:hAnsi="Arial"/>
          <w:lang w:val="en-GB"/>
        </w:rPr>
        <w:lastRenderedPageBreak/>
        <w:t>The increasing importance of battery production is evident in the growth in this segment.</w:t>
      </w:r>
      <w:r w:rsidR="00A25619" w:rsidRPr="00C0500A">
        <w:rPr>
          <w:rFonts w:ascii="Arial" w:hAnsi="Arial" w:cs="Arial"/>
          <w:szCs w:val="24"/>
          <w:lang w:val="en-GB"/>
        </w:rPr>
        <w:t xml:space="preserve"> </w:t>
      </w:r>
      <w:r>
        <w:rPr>
          <w:rFonts w:ascii="Arial" w:hAnsi="Arial"/>
          <w:lang w:val="en-GB"/>
        </w:rPr>
        <w:t xml:space="preserve">The Competence Centre in </w:t>
      </w:r>
      <w:proofErr w:type="spellStart"/>
      <w:r>
        <w:rPr>
          <w:rFonts w:ascii="Arial" w:hAnsi="Arial"/>
          <w:lang w:val="en-GB"/>
        </w:rPr>
        <w:t>Langkampfen</w:t>
      </w:r>
      <w:proofErr w:type="spellEnd"/>
      <w:r>
        <w:rPr>
          <w:rFonts w:ascii="Arial" w:hAnsi="Arial"/>
          <w:lang w:val="en-GB"/>
        </w:rPr>
        <w:t xml:space="preserve"> currently produces 12 model ranges, including VIKING 3 and 4 Series battery-powered mowers, STIHL HSA 66 hedge trimmers and numerous clearing saws.</w:t>
      </w:r>
    </w:p>
    <w:p w:rsidR="00A25619" w:rsidRPr="00C0500A" w:rsidRDefault="00D8334B" w:rsidP="00D8334B">
      <w:pPr>
        <w:pStyle w:val="Textkrper2"/>
        <w:spacing w:line="360" w:lineRule="atLeast"/>
        <w:rPr>
          <w:rFonts w:ascii="Arial" w:hAnsi="Arial" w:cs="Arial"/>
          <w:szCs w:val="24"/>
          <w:lang w:val="en-GB"/>
        </w:rPr>
      </w:pPr>
      <w:r>
        <w:rPr>
          <w:rFonts w:ascii="Arial" w:hAnsi="Arial"/>
          <w:lang w:val="en-GB"/>
        </w:rPr>
        <w:t>Assembly of STIHL MSA 160 chain saws and HTA 65 and HTA 85 pole pruners was also relocated to VIKING last year.</w:t>
      </w:r>
      <w:r w:rsidR="00A25619" w:rsidRPr="00C0500A">
        <w:rPr>
          <w:rFonts w:ascii="Arial" w:hAnsi="Arial" w:cs="Arial"/>
          <w:szCs w:val="24"/>
          <w:lang w:val="en-GB"/>
        </w:rPr>
        <w:t xml:space="preserve"> </w:t>
      </w:r>
      <w:r>
        <w:rPr>
          <w:rFonts w:ascii="Arial" w:hAnsi="Arial"/>
          <w:lang w:val="en-GB"/>
        </w:rPr>
        <w:t>"We produce a number of STIHL models that are used for various tasks throughout the year.</w:t>
      </w:r>
      <w:r w:rsidR="00A25619" w:rsidRPr="00C0500A">
        <w:rPr>
          <w:rFonts w:ascii="Arial" w:hAnsi="Arial" w:cs="Arial"/>
          <w:szCs w:val="24"/>
          <w:lang w:val="en-GB"/>
        </w:rPr>
        <w:t xml:space="preserve"> </w:t>
      </w:r>
      <w:r>
        <w:rPr>
          <w:rFonts w:ascii="Arial" w:hAnsi="Arial"/>
          <w:lang w:val="en-GB"/>
        </w:rPr>
        <w:t>This means that we can secure jobs in the long term and ensure more consistent capacity utilisation at the plant," says Production Manager and Authorised Representative Josef Koller, emphasising the benefits for VIKING.</w:t>
      </w:r>
      <w:r w:rsidR="00A25619" w:rsidRPr="00C0500A">
        <w:rPr>
          <w:rFonts w:ascii="Arial" w:hAnsi="Arial" w:cs="Arial"/>
          <w:szCs w:val="24"/>
          <w:lang w:val="en-GB"/>
        </w:rPr>
        <w:t xml:space="preserve"> </w:t>
      </w:r>
      <w:r>
        <w:rPr>
          <w:rFonts w:ascii="Arial" w:hAnsi="Arial"/>
          <w:lang w:val="en-GB"/>
        </w:rPr>
        <w:t xml:space="preserve">With battery production for many STIHL and VIKING products based in </w:t>
      </w:r>
      <w:proofErr w:type="spellStart"/>
      <w:r>
        <w:rPr>
          <w:rFonts w:ascii="Arial" w:hAnsi="Arial"/>
          <w:lang w:val="en-GB"/>
        </w:rPr>
        <w:t>Langkampfen</w:t>
      </w:r>
      <w:proofErr w:type="spellEnd"/>
      <w:r>
        <w:rPr>
          <w:rFonts w:ascii="Arial" w:hAnsi="Arial"/>
          <w:lang w:val="en-GB"/>
        </w:rPr>
        <w:t>, VIKING is consolidating its position in the STIHL Group.</w:t>
      </w:r>
      <w:r w:rsidR="00A25619" w:rsidRPr="00C0500A">
        <w:rPr>
          <w:rFonts w:ascii="Arial" w:hAnsi="Arial" w:cs="Arial"/>
          <w:szCs w:val="24"/>
          <w:lang w:val="en-GB"/>
        </w:rPr>
        <w:t xml:space="preserve"> </w:t>
      </w:r>
      <w:r>
        <w:rPr>
          <w:rFonts w:ascii="Arial" w:hAnsi="Arial"/>
          <w:lang w:val="en-GB"/>
        </w:rPr>
        <w:t xml:space="preserve">In addition to motorised saws, hedge trimmers, hedge cutters, angle grinders, </w:t>
      </w:r>
      <w:proofErr w:type="spellStart"/>
      <w:r>
        <w:rPr>
          <w:rFonts w:ascii="Arial" w:hAnsi="Arial"/>
          <w:lang w:val="en-GB"/>
        </w:rPr>
        <w:t>brushcutters</w:t>
      </w:r>
      <w:proofErr w:type="spellEnd"/>
      <w:r>
        <w:rPr>
          <w:rFonts w:ascii="Arial" w:hAnsi="Arial"/>
          <w:lang w:val="en-GB"/>
        </w:rPr>
        <w:t>, clearing saws, blowers, vacuum shredders and pole pruners, VIKING also manufactures special products such as the battery-powered olive harvester for STIHL.</w:t>
      </w:r>
      <w:r w:rsidR="00A25619" w:rsidRPr="00C0500A">
        <w:rPr>
          <w:rFonts w:ascii="Arial" w:hAnsi="Arial" w:cs="Arial"/>
          <w:szCs w:val="24"/>
          <w:lang w:val="en-GB"/>
        </w:rPr>
        <w:t xml:space="preserve"> </w:t>
      </w:r>
      <w:r>
        <w:rPr>
          <w:rFonts w:ascii="Arial" w:hAnsi="Arial"/>
          <w:lang w:val="en-GB"/>
        </w:rPr>
        <w:t>Some of these machines are also available in electric versions.</w:t>
      </w:r>
    </w:p>
    <w:p w:rsidR="00A25619" w:rsidRPr="00C0500A" w:rsidRDefault="00A25619" w:rsidP="007C0341">
      <w:pPr>
        <w:pStyle w:val="Textkrper2"/>
        <w:rPr>
          <w:rFonts w:ascii="Arial" w:hAnsi="Arial" w:cs="Arial"/>
          <w:szCs w:val="24"/>
          <w:lang w:val="en-GB"/>
        </w:rPr>
      </w:pPr>
    </w:p>
    <w:p w:rsidR="00A25619" w:rsidRPr="00C0500A" w:rsidRDefault="00D8334B" w:rsidP="00D8334B">
      <w:pPr>
        <w:spacing w:line="360" w:lineRule="auto"/>
        <w:rPr>
          <w:rFonts w:ascii="Arial" w:hAnsi="Arial" w:cs="Arial"/>
          <w:b/>
          <w:sz w:val="24"/>
          <w:szCs w:val="24"/>
          <w:lang w:val="en-GB"/>
        </w:rPr>
      </w:pPr>
      <w:r>
        <w:rPr>
          <w:rFonts w:ascii="Arial" w:hAnsi="Arial"/>
          <w:b/>
          <w:sz w:val="24"/>
          <w:lang w:val="en-GB"/>
        </w:rPr>
        <w:t>Award-winning products</w:t>
      </w:r>
      <w:r w:rsidR="00A25619" w:rsidRPr="00C0500A">
        <w:rPr>
          <w:rFonts w:ascii="Arial" w:hAnsi="Arial" w:cs="Arial"/>
          <w:b/>
          <w:sz w:val="24"/>
          <w:szCs w:val="24"/>
          <w:lang w:val="en-GB"/>
        </w:rPr>
        <w:t xml:space="preserve"> </w:t>
      </w: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VIKING products regularly receive international awards in recognition of their high quality and attractive design.</w:t>
      </w:r>
      <w:r w:rsidR="00A25619" w:rsidRPr="00C0500A">
        <w:rPr>
          <w:rFonts w:ascii="Arial" w:hAnsi="Arial" w:cs="Arial"/>
          <w:sz w:val="24"/>
          <w:szCs w:val="24"/>
          <w:lang w:val="en-GB"/>
        </w:rPr>
        <w:t xml:space="preserve"> </w:t>
      </w:r>
      <w:r>
        <w:rPr>
          <w:rFonts w:ascii="Arial" w:hAnsi="Arial"/>
          <w:sz w:val="24"/>
          <w:lang w:val="en-GB"/>
        </w:rPr>
        <w:t>Two of VIKING's most recent product launches have already won awards, with the 7 Series professional mowers receiving the "red dot design award" and the ME 235 electric mower picking up the "Plus X Award.</w:t>
      </w:r>
      <w:r w:rsidR="00A25619" w:rsidRPr="00C0500A">
        <w:rPr>
          <w:rFonts w:ascii="Arial" w:hAnsi="Arial" w:cs="Arial"/>
          <w:sz w:val="24"/>
          <w:szCs w:val="24"/>
          <w:lang w:val="en-GB"/>
        </w:rPr>
        <w:t xml:space="preserve"> </w:t>
      </w:r>
      <w:r>
        <w:rPr>
          <w:rFonts w:ascii="Arial" w:hAnsi="Arial"/>
          <w:sz w:val="24"/>
          <w:lang w:val="en-GB"/>
        </w:rPr>
        <w:t xml:space="preserve">The design of the </w:t>
      </w:r>
      <w:proofErr w:type="spellStart"/>
      <w:r>
        <w:rPr>
          <w:rFonts w:ascii="Arial" w:hAnsi="Arial"/>
          <w:sz w:val="24"/>
          <w:lang w:val="en-GB"/>
        </w:rPr>
        <w:t>iMow</w:t>
      </w:r>
      <w:proofErr w:type="spellEnd"/>
      <w:r>
        <w:rPr>
          <w:rFonts w:ascii="Arial" w:hAnsi="Arial"/>
          <w:sz w:val="24"/>
          <w:lang w:val="en-GB"/>
        </w:rPr>
        <w:t xml:space="preserve"> MI 6 robotic mower – which was launched onto the market at the beginning of 2014 – earned it both the Good Design and the Green Good Design Award.</w:t>
      </w:r>
      <w:r w:rsidR="00A25619" w:rsidRPr="00C0500A">
        <w:rPr>
          <w:rFonts w:ascii="Arial" w:hAnsi="Arial" w:cs="Arial"/>
          <w:sz w:val="24"/>
          <w:szCs w:val="24"/>
          <w:lang w:val="en-GB"/>
        </w:rPr>
        <w:t xml:space="preserve"> </w:t>
      </w:r>
      <w:r>
        <w:rPr>
          <w:rFonts w:ascii="Arial" w:hAnsi="Arial"/>
          <w:sz w:val="24"/>
          <w:lang w:val="en-GB"/>
        </w:rPr>
        <w:t>In addition to attractive design, the international panels of judges also evaluate factors such as environmental compatibility and functionality.</w:t>
      </w:r>
      <w:r w:rsidR="00A25619" w:rsidRPr="00C0500A">
        <w:rPr>
          <w:rFonts w:ascii="Arial" w:hAnsi="Arial" w:cs="Arial"/>
          <w:sz w:val="24"/>
          <w:szCs w:val="24"/>
          <w:lang w:val="en-GB"/>
        </w:rPr>
        <w:t xml:space="preserve"> </w:t>
      </w:r>
      <w:r>
        <w:rPr>
          <w:rFonts w:ascii="Arial" w:hAnsi="Arial"/>
          <w:sz w:val="24"/>
          <w:lang w:val="en-GB"/>
        </w:rPr>
        <w:t>This once again confirms that the VIKING premium strategy is the way forward.</w:t>
      </w:r>
      <w:r w:rsidR="00A25619" w:rsidRPr="00C0500A">
        <w:rPr>
          <w:rFonts w:ascii="Arial" w:hAnsi="Arial" w:cs="Arial"/>
          <w:sz w:val="24"/>
          <w:szCs w:val="24"/>
          <w:lang w:val="en-GB"/>
        </w:rPr>
        <w:t xml:space="preserve"> </w:t>
      </w:r>
    </w:p>
    <w:p w:rsidR="00A25619" w:rsidRPr="00C0500A" w:rsidRDefault="00A25619" w:rsidP="008224C0">
      <w:pPr>
        <w:pStyle w:val="Textkrper2"/>
        <w:rPr>
          <w:rFonts w:ascii="Arial" w:hAnsi="Arial" w:cs="Arial"/>
          <w:b/>
          <w:szCs w:val="24"/>
          <w:lang w:val="en-GB"/>
        </w:rPr>
      </w:pPr>
    </w:p>
    <w:p w:rsidR="00A25619" w:rsidRPr="00C0500A" w:rsidRDefault="00D8334B" w:rsidP="00D8334B">
      <w:pPr>
        <w:pStyle w:val="Textkrper2"/>
        <w:rPr>
          <w:rFonts w:ascii="Arial" w:hAnsi="Arial" w:cs="Arial"/>
          <w:b/>
          <w:szCs w:val="24"/>
          <w:lang w:val="en-GB"/>
        </w:rPr>
      </w:pPr>
      <w:r>
        <w:rPr>
          <w:rFonts w:ascii="Arial" w:hAnsi="Arial"/>
          <w:b/>
          <w:lang w:val="en-GB"/>
        </w:rPr>
        <w:t>Global success</w:t>
      </w:r>
    </w:p>
    <w:p w:rsidR="00A25619" w:rsidRPr="00C0500A" w:rsidRDefault="00D8334B" w:rsidP="00D8334B">
      <w:pPr>
        <w:spacing w:line="360" w:lineRule="atLeast"/>
        <w:rPr>
          <w:rFonts w:ascii="Arial" w:hAnsi="Arial" w:cs="Arial"/>
          <w:sz w:val="24"/>
          <w:szCs w:val="24"/>
          <w:lang w:val="en-GB"/>
        </w:rPr>
      </w:pPr>
      <w:r>
        <w:rPr>
          <w:rFonts w:ascii="Arial" w:hAnsi="Arial"/>
          <w:sz w:val="24"/>
          <w:lang w:val="en-GB"/>
        </w:rPr>
        <w:t>VIKING has established itself as a strong retail brand in the European market.</w:t>
      </w:r>
      <w:r w:rsidR="00A25619" w:rsidRPr="00C0500A">
        <w:rPr>
          <w:rFonts w:ascii="Arial" w:hAnsi="Arial" w:cs="Arial"/>
          <w:sz w:val="24"/>
          <w:szCs w:val="24"/>
          <w:lang w:val="en-GB"/>
        </w:rPr>
        <w:t xml:space="preserve"> </w:t>
      </w:r>
      <w:r>
        <w:rPr>
          <w:rFonts w:ascii="Arial" w:hAnsi="Arial"/>
          <w:sz w:val="24"/>
          <w:lang w:val="en-GB"/>
        </w:rPr>
        <w:t>During the past year, VIKING further reinforced this position and gained additional market share.</w:t>
      </w:r>
      <w:r w:rsidR="00A25619" w:rsidRPr="00C0500A">
        <w:rPr>
          <w:rFonts w:ascii="Arial" w:hAnsi="Arial" w:cs="Arial"/>
          <w:sz w:val="24"/>
          <w:szCs w:val="24"/>
          <w:lang w:val="en-GB"/>
        </w:rPr>
        <w:t xml:space="preserve"> </w:t>
      </w:r>
      <w:r>
        <w:rPr>
          <w:rFonts w:ascii="Arial" w:hAnsi="Arial"/>
          <w:sz w:val="24"/>
          <w:lang w:val="en-GB"/>
        </w:rPr>
        <w:t>Demand for VIKING products is particularly high in neighbouring Germany.</w:t>
      </w:r>
      <w:r w:rsidR="00A25619" w:rsidRPr="00C0500A">
        <w:rPr>
          <w:rFonts w:ascii="Arial" w:hAnsi="Arial" w:cs="Arial"/>
          <w:sz w:val="24"/>
          <w:szCs w:val="24"/>
          <w:lang w:val="en-GB"/>
        </w:rPr>
        <w:t xml:space="preserve"> </w:t>
      </w:r>
      <w:r>
        <w:rPr>
          <w:rFonts w:ascii="Arial" w:hAnsi="Arial"/>
          <w:sz w:val="24"/>
          <w:lang w:val="en-GB"/>
        </w:rPr>
        <w:t>With 1,000 Premium Partners in Germany, the gardening power tool manufacturer can rely on a strong dealer network and expand its key position in the specialist market.</w:t>
      </w:r>
      <w:r w:rsidR="00A25619" w:rsidRPr="00C0500A">
        <w:rPr>
          <w:rFonts w:ascii="Arial" w:hAnsi="Arial" w:cs="Arial"/>
          <w:sz w:val="24"/>
          <w:szCs w:val="24"/>
          <w:lang w:val="en-GB"/>
        </w:rPr>
        <w:t xml:space="preserve"> </w:t>
      </w:r>
      <w:r>
        <w:rPr>
          <w:rFonts w:ascii="Arial" w:hAnsi="Arial"/>
          <w:sz w:val="24"/>
          <w:lang w:val="en-GB"/>
        </w:rPr>
        <w:t>Poland, Spain, Hungary and Serbia also performed strongly in 2014.</w:t>
      </w:r>
      <w:r w:rsidR="00A25619" w:rsidRPr="00C0500A">
        <w:rPr>
          <w:rFonts w:ascii="Arial" w:hAnsi="Arial" w:cs="Arial"/>
          <w:sz w:val="24"/>
          <w:szCs w:val="24"/>
          <w:lang w:val="en-GB"/>
        </w:rPr>
        <w:t xml:space="preserve"> </w:t>
      </w:r>
      <w:r>
        <w:rPr>
          <w:rFonts w:ascii="Arial" w:hAnsi="Arial"/>
          <w:sz w:val="24"/>
          <w:lang w:val="en-GB"/>
        </w:rPr>
        <w:lastRenderedPageBreak/>
        <w:t>"VIKING specialist dealers are highly trained and offer excellent advice to customers at local level.</w:t>
      </w:r>
      <w:r w:rsidR="00A25619" w:rsidRPr="00C0500A">
        <w:rPr>
          <w:rFonts w:ascii="Arial" w:hAnsi="Arial" w:cs="Arial"/>
          <w:sz w:val="24"/>
          <w:szCs w:val="24"/>
          <w:lang w:val="en-GB"/>
        </w:rPr>
        <w:t xml:space="preserve"> </w:t>
      </w:r>
      <w:r>
        <w:rPr>
          <w:rFonts w:ascii="Arial" w:hAnsi="Arial"/>
          <w:sz w:val="24"/>
          <w:lang w:val="en-GB"/>
        </w:rPr>
        <w:t>This has enabled us to perform well in these countries," says Wolfgang Simmer, Sales and Marketing Manager, looking back on a successful season.</w:t>
      </w:r>
      <w:r w:rsidR="00A25619" w:rsidRPr="00C0500A">
        <w:rPr>
          <w:rFonts w:ascii="Arial" w:hAnsi="Arial" w:cs="Arial"/>
          <w:sz w:val="24"/>
          <w:szCs w:val="24"/>
          <w:lang w:val="en-GB"/>
        </w:rPr>
        <w:t xml:space="preserve"> </w:t>
      </w:r>
    </w:p>
    <w:p w:rsidR="00A25619" w:rsidRPr="00C0500A" w:rsidRDefault="00A25619" w:rsidP="008224C0">
      <w:pPr>
        <w:pStyle w:val="Textkrper2"/>
        <w:rPr>
          <w:rFonts w:ascii="Arial" w:hAnsi="Arial" w:cs="Arial"/>
          <w:b/>
          <w:szCs w:val="24"/>
          <w:lang w:val="en-GB"/>
        </w:rPr>
      </w:pPr>
    </w:p>
    <w:p w:rsidR="00A25619" w:rsidRPr="00C0500A" w:rsidRDefault="00D8334B" w:rsidP="00D8334B">
      <w:pPr>
        <w:pStyle w:val="Textkrper2"/>
        <w:rPr>
          <w:rFonts w:ascii="Arial" w:hAnsi="Arial" w:cs="Arial"/>
          <w:b/>
          <w:szCs w:val="24"/>
          <w:lang w:val="en-GB"/>
        </w:rPr>
      </w:pPr>
      <w:r>
        <w:rPr>
          <w:rFonts w:ascii="Arial" w:hAnsi="Arial"/>
          <w:b/>
          <w:lang w:val="en-GB"/>
        </w:rPr>
        <w:t>European gardening market dominated by a few countries</w:t>
      </w:r>
      <w:r w:rsidR="00A25619" w:rsidRPr="00C0500A">
        <w:rPr>
          <w:rFonts w:ascii="Arial" w:hAnsi="Arial" w:cs="Arial"/>
          <w:b/>
          <w:szCs w:val="24"/>
          <w:lang w:val="en-GB"/>
        </w:rPr>
        <w:t xml:space="preserve"> </w:t>
      </w:r>
    </w:p>
    <w:p w:rsidR="00A25619" w:rsidRPr="00C0500A" w:rsidRDefault="00793A07" w:rsidP="00793A07">
      <w:pPr>
        <w:pStyle w:val="Textkrper2"/>
        <w:spacing w:line="360" w:lineRule="atLeast"/>
        <w:rPr>
          <w:rFonts w:ascii="Arial" w:hAnsi="Arial" w:cs="Arial"/>
          <w:szCs w:val="24"/>
          <w:lang w:val="en-GB"/>
        </w:rPr>
      </w:pPr>
      <w:r>
        <w:rPr>
          <w:lang w:val="en-GB"/>
        </w:rPr>
        <w:t>Looking at the European gardening market as a whole, the picture is similar. This is confirmed by the current annual report from the German Garden Industry Association (IVG).</w:t>
      </w:r>
      <w:r w:rsidR="00A25619" w:rsidRPr="00C0500A">
        <w:rPr>
          <w:lang w:val="en-GB"/>
        </w:rPr>
        <w:t xml:space="preserve"> </w:t>
      </w:r>
      <w:r>
        <w:rPr>
          <w:rFonts w:ascii="Arial" w:hAnsi="Arial"/>
          <w:lang w:val="en-GB"/>
        </w:rPr>
        <w:t>Germany is the strongest sales market in Europe.</w:t>
      </w:r>
      <w:r w:rsidR="00A25619" w:rsidRPr="00C0500A">
        <w:rPr>
          <w:rFonts w:ascii="Arial" w:hAnsi="Arial" w:cs="Arial"/>
          <w:szCs w:val="24"/>
          <w:lang w:val="en-GB"/>
        </w:rPr>
        <w:t xml:space="preserve"> </w:t>
      </w:r>
      <w:r>
        <w:rPr>
          <w:rFonts w:ascii="Arial" w:hAnsi="Arial"/>
          <w:lang w:val="en-GB"/>
        </w:rPr>
        <w:t>In 2013, turnover in Europe amounted to around 85.8 billion euros, 20 percent of which was recorded in Germany.</w:t>
      </w:r>
      <w:r w:rsidR="00A25619" w:rsidRPr="00C0500A">
        <w:rPr>
          <w:rFonts w:ascii="Arial" w:hAnsi="Arial" w:cs="Arial"/>
          <w:szCs w:val="24"/>
          <w:lang w:val="en-GB"/>
        </w:rPr>
        <w:t xml:space="preserve"> </w:t>
      </w:r>
      <w:r>
        <w:rPr>
          <w:rFonts w:ascii="Arial" w:hAnsi="Arial"/>
          <w:lang w:val="en-GB"/>
        </w:rPr>
        <w:t>This includes all product groups such as flowers, garden furniture, water pumps and, of course, gardening power tools.</w:t>
      </w:r>
      <w:r w:rsidR="00A25619" w:rsidRPr="00C0500A">
        <w:rPr>
          <w:rFonts w:ascii="Arial" w:hAnsi="Arial" w:cs="Arial"/>
          <w:szCs w:val="24"/>
          <w:lang w:val="en-GB"/>
        </w:rPr>
        <w:t xml:space="preserve"> </w:t>
      </w:r>
      <w:r>
        <w:rPr>
          <w:rFonts w:ascii="Arial" w:hAnsi="Arial"/>
          <w:lang w:val="en-GB"/>
        </w:rPr>
        <w:t>Germany is also top of the list for manually-operated lawn mowers – followed by the United Kingdom and France.</w:t>
      </w:r>
      <w:r w:rsidR="00A25619" w:rsidRPr="00C0500A">
        <w:rPr>
          <w:rFonts w:ascii="Arial" w:hAnsi="Arial" w:cs="Arial"/>
          <w:szCs w:val="24"/>
          <w:lang w:val="en-GB"/>
        </w:rPr>
        <w:t xml:space="preserve"> </w:t>
      </w:r>
      <w:proofErr w:type="gramStart"/>
      <w:r>
        <w:rPr>
          <w:rFonts w:ascii="Arial" w:hAnsi="Arial"/>
          <w:lang w:val="en-GB"/>
        </w:rPr>
        <w:t>These three countries together account for around 60 percent of total turnover in Europe.</w:t>
      </w:r>
      <w:proofErr w:type="gramEnd"/>
      <w:r w:rsidR="00A25619" w:rsidRPr="00C0500A">
        <w:rPr>
          <w:rFonts w:ascii="Arial" w:hAnsi="Arial" w:cs="Arial"/>
          <w:szCs w:val="24"/>
          <w:lang w:val="en-GB"/>
        </w:rPr>
        <w:t xml:space="preserve"> </w:t>
      </w:r>
      <w:r>
        <w:rPr>
          <w:rFonts w:ascii="Arial" w:hAnsi="Arial"/>
          <w:lang w:val="en-GB"/>
        </w:rPr>
        <w:t>Germany is also an important market for other gardening power tools, with a market share of around 40 percent for garden shredders.</w:t>
      </w:r>
      <w:r w:rsidR="00A25619" w:rsidRPr="00C0500A">
        <w:rPr>
          <w:rFonts w:ascii="Arial" w:hAnsi="Arial" w:cs="Arial"/>
          <w:szCs w:val="24"/>
          <w:lang w:val="en-GB"/>
        </w:rPr>
        <w:t xml:space="preserve"> </w:t>
      </w:r>
      <w:r>
        <w:rPr>
          <w:rFonts w:ascii="Arial" w:hAnsi="Arial"/>
          <w:lang w:val="en-GB"/>
        </w:rPr>
        <w:t>France is the biggest market for sales of ride-on mowers, with Germany in second place.</w:t>
      </w:r>
      <w:r w:rsidR="00A25619" w:rsidRPr="00C0500A">
        <w:rPr>
          <w:rFonts w:ascii="Arial" w:hAnsi="Arial" w:cs="Arial"/>
          <w:szCs w:val="24"/>
          <w:lang w:val="en-GB"/>
        </w:rPr>
        <w:t xml:space="preserve"> </w:t>
      </w:r>
      <w:r>
        <w:rPr>
          <w:rFonts w:ascii="Arial" w:hAnsi="Arial"/>
          <w:lang w:val="en-GB"/>
        </w:rPr>
        <w:t>Together, both countries account for a market share of around 55 percent.</w:t>
      </w:r>
      <w:r w:rsidR="00A25619" w:rsidRPr="00C0500A">
        <w:rPr>
          <w:rFonts w:ascii="Arial" w:hAnsi="Arial" w:cs="Arial"/>
          <w:szCs w:val="24"/>
          <w:lang w:val="en-GB"/>
        </w:rPr>
        <w:t xml:space="preserve"> </w:t>
      </w:r>
      <w:r>
        <w:rPr>
          <w:rFonts w:ascii="Arial" w:hAnsi="Arial"/>
          <w:lang w:val="en-GB"/>
        </w:rPr>
        <w:t>The market for robotic mowers is growing particularly strongly.</w:t>
      </w:r>
      <w:r w:rsidR="00A25619" w:rsidRPr="00C0500A">
        <w:rPr>
          <w:rFonts w:ascii="Arial" w:hAnsi="Arial" w:cs="Arial"/>
          <w:szCs w:val="24"/>
          <w:lang w:val="en-GB"/>
        </w:rPr>
        <w:t xml:space="preserve"> </w:t>
      </w:r>
      <w:r>
        <w:rPr>
          <w:rFonts w:ascii="Arial" w:hAnsi="Arial"/>
          <w:lang w:val="en-GB"/>
        </w:rPr>
        <w:t>This segment has been gaining ground in recent years.</w:t>
      </w:r>
      <w:r w:rsidR="00A25619" w:rsidRPr="00C0500A">
        <w:rPr>
          <w:rFonts w:ascii="Arial" w:hAnsi="Arial" w:cs="Arial"/>
          <w:szCs w:val="24"/>
          <w:lang w:val="en-GB"/>
        </w:rPr>
        <w:t xml:space="preserve"> </w:t>
      </w:r>
      <w:r>
        <w:rPr>
          <w:rFonts w:ascii="Arial" w:hAnsi="Arial"/>
          <w:lang w:val="en-GB"/>
        </w:rPr>
        <w:t>VIKING is already well established in this segment.</w:t>
      </w:r>
      <w:r w:rsidR="00A25619" w:rsidRPr="00C0500A">
        <w:rPr>
          <w:rFonts w:ascii="Arial" w:hAnsi="Arial" w:cs="Arial"/>
          <w:szCs w:val="24"/>
          <w:lang w:val="en-GB"/>
        </w:rPr>
        <w:t xml:space="preserve"> </w:t>
      </w:r>
      <w:r>
        <w:rPr>
          <w:rFonts w:ascii="Arial" w:hAnsi="Arial"/>
          <w:lang w:val="en-GB"/>
        </w:rPr>
        <w:t>"The overall market is increasingly being affected by imports from the Far East and conditions are currently extremely competitive.</w:t>
      </w:r>
      <w:r w:rsidR="00A25619" w:rsidRPr="00C0500A">
        <w:rPr>
          <w:rFonts w:ascii="Arial" w:hAnsi="Arial" w:cs="Arial"/>
          <w:szCs w:val="24"/>
          <w:lang w:val="en-GB"/>
        </w:rPr>
        <w:t xml:space="preserve"> </w:t>
      </w:r>
      <w:r>
        <w:rPr>
          <w:rFonts w:ascii="Arial" w:hAnsi="Arial"/>
          <w:lang w:val="en-GB"/>
        </w:rPr>
        <w:t xml:space="preserve">This makes it all the more impressive that VIKING continues to grow its market share with the </w:t>
      </w:r>
      <w:proofErr w:type="spellStart"/>
      <w:r>
        <w:rPr>
          <w:rFonts w:ascii="Arial" w:hAnsi="Arial"/>
          <w:lang w:val="en-GB"/>
        </w:rPr>
        <w:t>iMow</w:t>
      </w:r>
      <w:proofErr w:type="spellEnd"/>
      <w:r>
        <w:rPr>
          <w:rFonts w:ascii="Arial" w:hAnsi="Arial"/>
          <w:lang w:val="en-GB"/>
        </w:rPr>
        <w:t xml:space="preserve"> product range," says a satisfied Wolfgang Simmer.</w:t>
      </w:r>
    </w:p>
    <w:p w:rsidR="00A25619" w:rsidRPr="00C0500A" w:rsidRDefault="00A25619" w:rsidP="008224C0">
      <w:pPr>
        <w:pStyle w:val="Textkrper2"/>
        <w:rPr>
          <w:rFonts w:ascii="Arial" w:hAnsi="Arial" w:cs="Arial"/>
          <w:szCs w:val="24"/>
          <w:lang w:val="en-GB"/>
        </w:rPr>
      </w:pPr>
    </w:p>
    <w:p w:rsidR="00A25619" w:rsidRPr="00C0500A" w:rsidRDefault="00793A07" w:rsidP="00793A07">
      <w:pPr>
        <w:spacing w:line="360" w:lineRule="auto"/>
        <w:rPr>
          <w:rFonts w:ascii="Arial" w:hAnsi="Arial" w:cs="Arial"/>
          <w:b/>
          <w:sz w:val="24"/>
          <w:szCs w:val="24"/>
          <w:lang w:val="en-GB"/>
        </w:rPr>
      </w:pPr>
      <w:r>
        <w:rPr>
          <w:rFonts w:ascii="Arial" w:hAnsi="Arial"/>
          <w:b/>
          <w:sz w:val="24"/>
          <w:lang w:val="en-GB"/>
        </w:rPr>
        <w:t>The environment as a key customer</w:t>
      </w:r>
    </w:p>
    <w:p w:rsidR="00A25619" w:rsidRDefault="00793A07" w:rsidP="00916D6A">
      <w:pPr>
        <w:pStyle w:val="Textkrper2"/>
        <w:spacing w:line="360" w:lineRule="atLeast"/>
        <w:rPr>
          <w:rFonts w:ascii="Arial" w:hAnsi="Arial" w:cs="Arial"/>
          <w:szCs w:val="24"/>
          <w:lang w:val="en-GB"/>
        </w:rPr>
      </w:pPr>
      <w:r>
        <w:rPr>
          <w:rFonts w:ascii="Arial" w:hAnsi="Arial"/>
          <w:lang w:val="en-GB"/>
        </w:rPr>
        <w:t>Environmental policy and environmental management are practised at VIKING.</w:t>
      </w:r>
      <w:r w:rsidR="00A25619" w:rsidRPr="00C0500A">
        <w:rPr>
          <w:rFonts w:ascii="Arial" w:hAnsi="Arial" w:cs="Arial"/>
          <w:szCs w:val="24"/>
          <w:lang w:val="en-GB"/>
        </w:rPr>
        <w:t xml:space="preserve"> </w:t>
      </w:r>
      <w:r>
        <w:rPr>
          <w:rFonts w:ascii="Arial" w:hAnsi="Arial"/>
          <w:lang w:val="en-GB"/>
        </w:rPr>
        <w:t>Environmental awareness extends far beyond product development, where the focus is on the reduction of engine emissions and noise as well as the development of alternative drive elements.</w:t>
      </w:r>
      <w:r w:rsidR="00A25619" w:rsidRPr="00C0500A">
        <w:rPr>
          <w:rFonts w:ascii="Arial" w:hAnsi="Arial" w:cs="Arial"/>
          <w:szCs w:val="24"/>
          <w:lang w:val="en-GB"/>
        </w:rPr>
        <w:t xml:space="preserve"> </w:t>
      </w:r>
      <w:r>
        <w:rPr>
          <w:rFonts w:ascii="Arial" w:hAnsi="Arial"/>
          <w:lang w:val="en-GB"/>
        </w:rPr>
        <w:t xml:space="preserve">This has been confirmed by certification from the German Association for the Certification of Management Systems, which was awarded to the gardening power tool manufacturer for the introduction of its environmental management system in accordance with the international ISO 14001 </w:t>
      </w:r>
      <w:proofErr w:type="gramStart"/>
      <w:r>
        <w:rPr>
          <w:rFonts w:ascii="Arial" w:hAnsi="Arial"/>
          <w:lang w:val="en-GB"/>
        </w:rPr>
        <w:t>standard</w:t>
      </w:r>
      <w:proofErr w:type="gramEnd"/>
      <w:r>
        <w:rPr>
          <w:rFonts w:ascii="Arial" w:hAnsi="Arial"/>
          <w:lang w:val="en-GB"/>
        </w:rPr>
        <w:t>.</w:t>
      </w:r>
      <w:r w:rsidR="00A25619" w:rsidRPr="00C0500A">
        <w:rPr>
          <w:rFonts w:ascii="Arial" w:hAnsi="Arial" w:cs="Arial"/>
          <w:szCs w:val="24"/>
          <w:lang w:val="en-GB"/>
        </w:rPr>
        <w:t xml:space="preserve"> </w:t>
      </w:r>
      <w:r>
        <w:rPr>
          <w:rFonts w:ascii="Arial" w:hAnsi="Arial"/>
          <w:lang w:val="en-GB"/>
        </w:rPr>
        <w:t>This certification represents a voluntary commitment by the company to continuously minimising the environmental impact of the processes at the plant.</w:t>
      </w:r>
      <w:r w:rsidR="00A25619" w:rsidRPr="00C0500A">
        <w:rPr>
          <w:rFonts w:ascii="Arial" w:hAnsi="Arial" w:cs="Arial"/>
          <w:szCs w:val="24"/>
          <w:lang w:val="en-GB"/>
        </w:rPr>
        <w:t xml:space="preserve"> </w:t>
      </w:r>
      <w:r>
        <w:rPr>
          <w:rFonts w:ascii="Arial" w:hAnsi="Arial"/>
          <w:lang w:val="en-GB"/>
        </w:rPr>
        <w:t xml:space="preserve">In order to be able </w:t>
      </w:r>
      <w:r>
        <w:rPr>
          <w:rFonts w:ascii="Arial" w:hAnsi="Arial"/>
          <w:lang w:val="en-GB"/>
        </w:rPr>
        <w:lastRenderedPageBreak/>
        <w:t>to meet these requirements, all areas of activity were reviewed with respect to their consumption of resources as well as waste and emissions.</w:t>
      </w:r>
      <w:r w:rsidR="00A25619" w:rsidRPr="00C0500A">
        <w:rPr>
          <w:rFonts w:ascii="Arial" w:hAnsi="Arial" w:cs="Arial"/>
          <w:szCs w:val="24"/>
          <w:lang w:val="en-GB"/>
        </w:rPr>
        <w:t xml:space="preserve"> </w:t>
      </w:r>
      <w:r>
        <w:rPr>
          <w:rFonts w:ascii="Arial" w:hAnsi="Arial"/>
          <w:lang w:val="en-GB"/>
        </w:rPr>
        <w:t>Conscious selection of environmentally friendly materials and construction methods, in-house recycling, use of energy-saving LEDs and even the use of ground water as a cooling medium in buildings are just some of the ways in which VIKING aims to achieve its self-imposed environmental targets as well as continuous improvement in the future.</w:t>
      </w:r>
      <w:r w:rsidR="00A25619" w:rsidRPr="00C0500A">
        <w:rPr>
          <w:rFonts w:ascii="Arial" w:hAnsi="Arial" w:cs="Arial"/>
          <w:szCs w:val="24"/>
          <w:lang w:val="en-GB"/>
        </w:rPr>
        <w:t xml:space="preserve"> </w:t>
      </w:r>
    </w:p>
    <w:p w:rsidR="00916D6A" w:rsidRPr="00C0500A" w:rsidRDefault="00916D6A" w:rsidP="00916D6A">
      <w:pPr>
        <w:pStyle w:val="Textkrper2"/>
        <w:spacing w:line="360" w:lineRule="atLeast"/>
        <w:rPr>
          <w:rFonts w:ascii="Arial" w:hAnsi="Arial" w:cs="Arial"/>
          <w:b/>
          <w:szCs w:val="24"/>
          <w:lang w:val="en-GB"/>
        </w:rPr>
      </w:pPr>
    </w:p>
    <w:p w:rsidR="00A25619" w:rsidRPr="00C0500A" w:rsidRDefault="00793A07" w:rsidP="00793A07">
      <w:pPr>
        <w:spacing w:line="360" w:lineRule="atLeast"/>
        <w:rPr>
          <w:rFonts w:ascii="Arial" w:hAnsi="Arial" w:cs="Arial"/>
          <w:b/>
          <w:sz w:val="24"/>
          <w:szCs w:val="24"/>
          <w:lang w:val="en-GB"/>
        </w:rPr>
      </w:pPr>
      <w:r>
        <w:rPr>
          <w:rFonts w:ascii="Arial" w:hAnsi="Arial"/>
          <w:b/>
          <w:sz w:val="24"/>
          <w:lang w:val="en-GB"/>
        </w:rPr>
        <w:t>VIKING:</w:t>
      </w:r>
      <w:r w:rsidR="00A25619" w:rsidRPr="00C0500A">
        <w:rPr>
          <w:rFonts w:ascii="Arial" w:hAnsi="Arial" w:cs="Arial"/>
          <w:b/>
          <w:sz w:val="24"/>
          <w:szCs w:val="24"/>
          <w:lang w:val="en-GB"/>
        </w:rPr>
        <w:t xml:space="preserve"> </w:t>
      </w:r>
      <w:r>
        <w:rPr>
          <w:rFonts w:ascii="Arial" w:hAnsi="Arial"/>
          <w:b/>
          <w:sz w:val="24"/>
          <w:lang w:val="en-GB"/>
        </w:rPr>
        <w:t>Successful member of the STIHL Group</w:t>
      </w:r>
    </w:p>
    <w:p w:rsidR="00A25619" w:rsidRPr="00C0500A" w:rsidRDefault="00793A07" w:rsidP="00793A07">
      <w:pPr>
        <w:pStyle w:val="Textkrper2"/>
        <w:spacing w:line="360" w:lineRule="atLeast"/>
        <w:rPr>
          <w:rFonts w:ascii="Arial" w:hAnsi="Arial" w:cs="Arial"/>
          <w:szCs w:val="24"/>
          <w:lang w:val="en-GB"/>
        </w:rPr>
      </w:pPr>
      <w:r>
        <w:rPr>
          <w:rFonts w:ascii="Arial" w:hAnsi="Arial"/>
          <w:lang w:val="en-GB"/>
        </w:rPr>
        <w:t>As a family-run company, VIKING's decision-taking process remains independent of third-party influence.</w:t>
      </w:r>
      <w:r w:rsidR="00A25619" w:rsidRPr="00C0500A">
        <w:rPr>
          <w:rFonts w:ascii="Arial" w:hAnsi="Arial" w:cs="Arial"/>
          <w:szCs w:val="24"/>
          <w:lang w:val="en-GB"/>
        </w:rPr>
        <w:t xml:space="preserve"> </w:t>
      </w:r>
      <w:r>
        <w:rPr>
          <w:rFonts w:ascii="Arial" w:hAnsi="Arial"/>
          <w:lang w:val="en-GB"/>
        </w:rPr>
        <w:t>VIKING has been a fully-owned subsidiary of STIHL International GmbH since 1992.</w:t>
      </w:r>
      <w:r w:rsidR="00A25619" w:rsidRPr="00C0500A">
        <w:rPr>
          <w:rFonts w:ascii="Arial" w:hAnsi="Arial" w:cs="Arial"/>
          <w:szCs w:val="24"/>
          <w:lang w:val="en-GB"/>
        </w:rPr>
        <w:t xml:space="preserve"> </w:t>
      </w:r>
      <w:r>
        <w:rPr>
          <w:rFonts w:ascii="Arial" w:hAnsi="Arial"/>
          <w:lang w:val="en-GB"/>
        </w:rPr>
        <w:t>STIHL has been the world's leading chain saw brand since 1971. The products of the two STIHL Group brands – STIHL and VIKING – complement each other perfectly, enabling them to take advantage of synergy effects.</w:t>
      </w:r>
      <w:r w:rsidR="00A25619" w:rsidRPr="00C0500A">
        <w:rPr>
          <w:rFonts w:ascii="Arial" w:hAnsi="Arial" w:cs="Arial"/>
          <w:szCs w:val="24"/>
          <w:lang w:val="en-GB"/>
        </w:rPr>
        <w:t xml:space="preserve"> </w:t>
      </w:r>
      <w:r>
        <w:rPr>
          <w:rFonts w:ascii="Arial" w:hAnsi="Arial"/>
          <w:lang w:val="en-GB"/>
        </w:rPr>
        <w:t xml:space="preserve">Increasing numbers of STIHL's electrical products, such as numerous battery-powered tools and machines, are produced in the plant at </w:t>
      </w:r>
      <w:proofErr w:type="spellStart"/>
      <w:r>
        <w:rPr>
          <w:rFonts w:ascii="Arial" w:hAnsi="Arial"/>
          <w:lang w:val="en-GB"/>
        </w:rPr>
        <w:t>Langkampfen</w:t>
      </w:r>
      <w:proofErr w:type="spellEnd"/>
      <w:r>
        <w:rPr>
          <w:rFonts w:ascii="Arial" w:hAnsi="Arial"/>
          <w:lang w:val="en-GB"/>
        </w:rPr>
        <w:t>.</w:t>
      </w:r>
      <w:r w:rsidR="00A25619" w:rsidRPr="00C0500A">
        <w:rPr>
          <w:rFonts w:ascii="Arial" w:hAnsi="Arial" w:cs="Arial"/>
          <w:szCs w:val="24"/>
          <w:lang w:val="en-GB"/>
        </w:rPr>
        <w:t xml:space="preserve"> </w:t>
      </w:r>
    </w:p>
    <w:p w:rsidR="00A25619" w:rsidRPr="00C0500A" w:rsidRDefault="00A25619" w:rsidP="008224C0">
      <w:pPr>
        <w:pStyle w:val="Textkrper2"/>
        <w:rPr>
          <w:rFonts w:ascii="Arial" w:hAnsi="Arial" w:cs="Arial"/>
          <w:szCs w:val="24"/>
          <w:lang w:val="en-GB"/>
        </w:rPr>
      </w:pPr>
    </w:p>
    <w:p w:rsidR="00A25619" w:rsidRPr="00C0500A" w:rsidRDefault="00793A07" w:rsidP="00793A07">
      <w:pPr>
        <w:pStyle w:val="Textkrper2"/>
        <w:rPr>
          <w:lang w:val="en-GB"/>
        </w:rPr>
      </w:pPr>
      <w:r>
        <w:rPr>
          <w:lang w:val="en-GB"/>
        </w:rPr>
        <w:t xml:space="preserve">2014 was a successful fiscal year for the STIHL Group, with increased sales and </w:t>
      </w:r>
      <w:bookmarkStart w:id="0" w:name="_GoBack"/>
      <w:bookmarkEnd w:id="0"/>
      <w:r>
        <w:rPr>
          <w:lang w:val="en-GB"/>
        </w:rPr>
        <w:t>turnover worldwide.</w:t>
      </w:r>
    </w:p>
    <w:p w:rsidR="00A25619" w:rsidRPr="00C0500A" w:rsidRDefault="00A25619" w:rsidP="008224C0">
      <w:pPr>
        <w:pStyle w:val="Textkrper2"/>
        <w:rPr>
          <w:rFonts w:ascii="Arial" w:hAnsi="Arial" w:cs="Arial"/>
          <w:szCs w:val="24"/>
          <w:lang w:val="en-GB"/>
        </w:rPr>
      </w:pPr>
    </w:p>
    <w:p w:rsidR="00A25619" w:rsidRPr="00C0500A" w:rsidRDefault="00793A07" w:rsidP="00793A07">
      <w:pPr>
        <w:pStyle w:val="Textkrper2"/>
        <w:rPr>
          <w:rFonts w:ascii="Arial" w:hAnsi="Arial" w:cs="Arial"/>
          <w:b/>
          <w:szCs w:val="24"/>
          <w:lang w:val="en-GB"/>
        </w:rPr>
      </w:pPr>
      <w:r>
        <w:rPr>
          <w:rFonts w:ascii="Arial" w:hAnsi="Arial"/>
          <w:b/>
          <w:lang w:val="en-GB"/>
        </w:rPr>
        <w:t>VIKING management team:</w:t>
      </w:r>
    </w:p>
    <w:p w:rsidR="00A25619" w:rsidRPr="00C0500A" w:rsidRDefault="00C0500A" w:rsidP="008224C0">
      <w:pPr>
        <w:spacing w:line="360" w:lineRule="auto"/>
        <w:ind w:firstLine="708"/>
        <w:rPr>
          <w:rFonts w:ascii="Arial" w:hAnsi="Arial" w:cs="Arial"/>
          <w:sz w:val="24"/>
          <w:szCs w:val="24"/>
          <w:lang w:val="en-GB"/>
        </w:rPr>
      </w:pPr>
      <w:r>
        <w:rPr>
          <w:noProof/>
          <w:lang w:eastAsia="de-AT"/>
        </w:rPr>
        <mc:AlternateContent>
          <mc:Choice Requires="wps">
            <w:drawing>
              <wp:anchor distT="4294967294" distB="4294967294" distL="114300" distR="114300" simplePos="0" relativeHeight="251657728" behindDoc="0" locked="0" layoutInCell="1" allowOverlap="1">
                <wp:simplePos x="0" y="0"/>
                <wp:positionH relativeFrom="column">
                  <wp:posOffset>-85090</wp:posOffset>
                </wp:positionH>
                <wp:positionV relativeFrom="paragraph">
                  <wp:posOffset>183514</wp:posOffset>
                </wp:positionV>
                <wp:extent cx="58293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pt,14.45pt" to="4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"/>
            </w:pict>
          </mc:Fallback>
        </mc:AlternateContent>
      </w:r>
    </w:p>
    <w:p w:rsidR="00A25619" w:rsidRPr="00C0500A" w:rsidRDefault="00A25619" w:rsidP="008224C0">
      <w:pPr>
        <w:tabs>
          <w:tab w:val="left" w:pos="2977"/>
        </w:tabs>
        <w:spacing w:line="360" w:lineRule="auto"/>
        <w:ind w:firstLine="708"/>
        <w:rPr>
          <w:rFonts w:ascii="Arial" w:hAnsi="Arial" w:cs="Arial"/>
          <w:sz w:val="24"/>
          <w:szCs w:val="24"/>
          <w:lang w:val="en-GB"/>
        </w:rPr>
      </w:pPr>
    </w:p>
    <w:p w:rsidR="00A25619" w:rsidRPr="00C0500A" w:rsidRDefault="00793A07" w:rsidP="00793A07">
      <w:pPr>
        <w:spacing w:line="360" w:lineRule="atLeast"/>
        <w:ind w:firstLine="708"/>
        <w:rPr>
          <w:rFonts w:ascii="Arial" w:hAnsi="Arial" w:cs="Arial"/>
          <w:sz w:val="24"/>
          <w:szCs w:val="24"/>
          <w:lang w:val="en-GB"/>
        </w:rPr>
      </w:pPr>
      <w:proofErr w:type="spellStart"/>
      <w:r>
        <w:rPr>
          <w:rFonts w:ascii="Arial" w:hAnsi="Arial"/>
          <w:sz w:val="24"/>
          <w:lang w:val="en-GB"/>
        </w:rPr>
        <w:t>Dr.</w:t>
      </w:r>
      <w:proofErr w:type="spellEnd"/>
      <w:r>
        <w:rPr>
          <w:rFonts w:ascii="Arial" w:hAnsi="Arial"/>
          <w:sz w:val="24"/>
          <w:lang w:val="en-GB"/>
        </w:rPr>
        <w:t xml:space="preserve"> Peter Pretzsch</w:t>
      </w:r>
      <w:r w:rsidR="00A25619" w:rsidRPr="00C0500A">
        <w:rPr>
          <w:rFonts w:ascii="Arial" w:hAnsi="Arial" w:cs="Arial"/>
          <w:sz w:val="24"/>
          <w:szCs w:val="24"/>
          <w:lang w:val="en-GB"/>
        </w:rPr>
        <w:tab/>
      </w:r>
      <w:r w:rsidR="00A25619" w:rsidRPr="00C0500A">
        <w:rPr>
          <w:rFonts w:ascii="Arial" w:hAnsi="Arial" w:cs="Arial"/>
          <w:sz w:val="24"/>
          <w:szCs w:val="24"/>
          <w:lang w:val="en-GB"/>
        </w:rPr>
        <w:tab/>
      </w:r>
      <w:r w:rsidR="00A25619" w:rsidRPr="00C0500A">
        <w:rPr>
          <w:rFonts w:ascii="Arial" w:hAnsi="Arial" w:cs="Arial"/>
          <w:sz w:val="24"/>
          <w:szCs w:val="24"/>
          <w:lang w:val="en-GB"/>
        </w:rPr>
        <w:tab/>
      </w:r>
      <w:r>
        <w:rPr>
          <w:rFonts w:ascii="Arial" w:hAnsi="Arial"/>
          <w:sz w:val="24"/>
          <w:lang w:val="en-GB"/>
        </w:rPr>
        <w:t>Managing Director</w:t>
      </w:r>
    </w:p>
    <w:p w:rsidR="00A25619" w:rsidRPr="00C0500A" w:rsidRDefault="00793A07" w:rsidP="00793A07">
      <w:pPr>
        <w:spacing w:line="360" w:lineRule="atLeast"/>
        <w:ind w:firstLine="708"/>
        <w:rPr>
          <w:rFonts w:ascii="Arial" w:hAnsi="Arial" w:cs="Arial"/>
          <w:sz w:val="24"/>
          <w:szCs w:val="24"/>
          <w:lang w:val="en-GB"/>
        </w:rPr>
      </w:pPr>
      <w:r>
        <w:rPr>
          <w:rFonts w:ascii="Arial" w:hAnsi="Arial"/>
          <w:sz w:val="24"/>
          <w:lang w:val="en-GB"/>
        </w:rPr>
        <w:t>Wolfgang Simmer</w:t>
      </w:r>
      <w:r w:rsidR="00A25619" w:rsidRPr="00C0500A">
        <w:rPr>
          <w:rFonts w:ascii="Arial" w:hAnsi="Arial" w:cs="Arial"/>
          <w:sz w:val="24"/>
          <w:szCs w:val="24"/>
          <w:lang w:val="en-GB"/>
        </w:rPr>
        <w:tab/>
      </w:r>
      <w:r w:rsidR="00A25619" w:rsidRPr="00C0500A">
        <w:rPr>
          <w:rFonts w:ascii="Arial" w:hAnsi="Arial" w:cs="Arial"/>
          <w:sz w:val="24"/>
          <w:szCs w:val="24"/>
          <w:lang w:val="en-GB"/>
        </w:rPr>
        <w:tab/>
      </w:r>
      <w:r>
        <w:rPr>
          <w:rFonts w:ascii="Arial" w:hAnsi="Arial"/>
          <w:sz w:val="24"/>
          <w:lang w:val="en-GB"/>
        </w:rPr>
        <w:t>Sales and Marketing Manager</w:t>
      </w:r>
    </w:p>
    <w:p w:rsidR="00A25619" w:rsidRPr="00C0500A" w:rsidRDefault="00793A07" w:rsidP="00793A07">
      <w:pPr>
        <w:spacing w:line="360" w:lineRule="atLeast"/>
        <w:ind w:left="3543" w:hanging="2835"/>
        <w:rPr>
          <w:rFonts w:ascii="Arial" w:hAnsi="Arial" w:cs="Arial"/>
          <w:sz w:val="24"/>
          <w:szCs w:val="24"/>
          <w:lang w:val="en-GB"/>
        </w:rPr>
      </w:pPr>
      <w:r>
        <w:rPr>
          <w:rFonts w:ascii="Arial" w:hAnsi="Arial"/>
          <w:sz w:val="24"/>
          <w:lang w:val="en-GB"/>
        </w:rPr>
        <w:t>Josef Koller</w:t>
      </w:r>
      <w:r w:rsidR="00A25619" w:rsidRPr="00C0500A">
        <w:rPr>
          <w:rFonts w:ascii="Arial" w:hAnsi="Arial" w:cs="Arial"/>
          <w:sz w:val="24"/>
          <w:szCs w:val="24"/>
          <w:lang w:val="en-GB"/>
        </w:rPr>
        <w:tab/>
      </w:r>
      <w:r w:rsidR="00A25619" w:rsidRPr="00C0500A">
        <w:rPr>
          <w:rFonts w:ascii="Arial" w:hAnsi="Arial" w:cs="Arial"/>
          <w:sz w:val="24"/>
          <w:szCs w:val="24"/>
          <w:lang w:val="en-GB"/>
        </w:rPr>
        <w:tab/>
      </w:r>
      <w:r w:rsidR="00A25619" w:rsidRPr="00C0500A">
        <w:rPr>
          <w:rFonts w:ascii="Arial" w:hAnsi="Arial" w:cs="Arial"/>
          <w:sz w:val="24"/>
          <w:szCs w:val="24"/>
          <w:lang w:val="en-GB"/>
        </w:rPr>
        <w:tab/>
      </w:r>
      <w:r>
        <w:rPr>
          <w:rFonts w:ascii="Arial" w:hAnsi="Arial"/>
          <w:sz w:val="24"/>
          <w:lang w:val="en-GB"/>
        </w:rPr>
        <w:t>Production and Market Supply Manager</w:t>
      </w:r>
    </w:p>
    <w:p w:rsidR="00A25619" w:rsidRPr="00C0500A" w:rsidRDefault="00793A07" w:rsidP="00793A07">
      <w:pPr>
        <w:spacing w:line="360" w:lineRule="atLeast"/>
        <w:ind w:firstLine="708"/>
        <w:rPr>
          <w:rFonts w:ascii="Arial" w:hAnsi="Arial" w:cs="Arial"/>
          <w:sz w:val="24"/>
          <w:szCs w:val="24"/>
          <w:lang w:val="en-GB"/>
        </w:rPr>
      </w:pPr>
      <w:r>
        <w:rPr>
          <w:rFonts w:ascii="Arial" w:hAnsi="Arial"/>
          <w:sz w:val="24"/>
          <w:lang w:val="en-GB"/>
        </w:rPr>
        <w:t>Michael Dickjürgens</w:t>
      </w:r>
      <w:r w:rsidR="00A25619" w:rsidRPr="00C0500A">
        <w:rPr>
          <w:rFonts w:ascii="Arial" w:hAnsi="Arial" w:cs="Arial"/>
          <w:sz w:val="24"/>
          <w:szCs w:val="24"/>
          <w:lang w:val="en-GB"/>
        </w:rPr>
        <w:tab/>
      </w:r>
      <w:r w:rsidR="00A25619" w:rsidRPr="00C0500A">
        <w:rPr>
          <w:rFonts w:ascii="Arial" w:hAnsi="Arial" w:cs="Arial"/>
          <w:sz w:val="24"/>
          <w:szCs w:val="24"/>
          <w:lang w:val="en-GB"/>
        </w:rPr>
        <w:tab/>
      </w:r>
      <w:r>
        <w:rPr>
          <w:rFonts w:ascii="Arial" w:hAnsi="Arial"/>
          <w:sz w:val="24"/>
          <w:lang w:val="en-GB"/>
        </w:rPr>
        <w:t>Purchasing Manager</w:t>
      </w:r>
    </w:p>
    <w:p w:rsidR="00A25619" w:rsidRPr="00C0500A" w:rsidRDefault="00793A07" w:rsidP="00793A07">
      <w:pPr>
        <w:spacing w:line="360" w:lineRule="atLeast"/>
        <w:ind w:firstLine="708"/>
        <w:rPr>
          <w:rFonts w:ascii="Arial" w:hAnsi="Arial" w:cs="Arial"/>
          <w:sz w:val="24"/>
          <w:szCs w:val="24"/>
          <w:lang w:val="en-GB"/>
        </w:rPr>
      </w:pPr>
      <w:proofErr w:type="spellStart"/>
      <w:r>
        <w:rPr>
          <w:rFonts w:ascii="Arial" w:hAnsi="Arial"/>
          <w:sz w:val="24"/>
          <w:lang w:val="en-GB"/>
        </w:rPr>
        <w:t>Thilo</w:t>
      </w:r>
      <w:proofErr w:type="spellEnd"/>
      <w:r>
        <w:rPr>
          <w:rFonts w:ascii="Arial" w:hAnsi="Arial"/>
          <w:sz w:val="24"/>
          <w:lang w:val="en-GB"/>
        </w:rPr>
        <w:t xml:space="preserve"> </w:t>
      </w:r>
      <w:proofErr w:type="spellStart"/>
      <w:r>
        <w:rPr>
          <w:rFonts w:ascii="Arial" w:hAnsi="Arial"/>
          <w:sz w:val="24"/>
          <w:lang w:val="en-GB"/>
        </w:rPr>
        <w:t>Foersch</w:t>
      </w:r>
      <w:proofErr w:type="spellEnd"/>
      <w:r w:rsidR="00A25619" w:rsidRPr="00C0500A">
        <w:rPr>
          <w:rFonts w:ascii="Arial" w:hAnsi="Arial" w:cs="Arial"/>
          <w:sz w:val="24"/>
          <w:szCs w:val="24"/>
          <w:lang w:val="en-GB"/>
        </w:rPr>
        <w:tab/>
      </w:r>
      <w:r w:rsidR="00A25619" w:rsidRPr="00C0500A">
        <w:rPr>
          <w:rFonts w:ascii="Arial" w:hAnsi="Arial" w:cs="Arial"/>
          <w:sz w:val="24"/>
          <w:szCs w:val="24"/>
          <w:lang w:val="en-GB"/>
        </w:rPr>
        <w:tab/>
      </w:r>
      <w:r>
        <w:rPr>
          <w:rFonts w:ascii="Arial" w:hAnsi="Arial"/>
          <w:sz w:val="24"/>
          <w:lang w:val="en-GB"/>
        </w:rPr>
        <w:t>Finance and Accounting Manager</w:t>
      </w:r>
    </w:p>
    <w:p w:rsidR="00A25619" w:rsidRPr="00C0500A" w:rsidRDefault="00A25619" w:rsidP="008224C0">
      <w:pPr>
        <w:pBdr>
          <w:bottom w:val="single" w:sz="6" w:space="1" w:color="auto"/>
        </w:pBdr>
        <w:spacing w:line="360" w:lineRule="auto"/>
        <w:ind w:firstLine="708"/>
        <w:rPr>
          <w:rFonts w:ascii="Arial" w:hAnsi="Arial" w:cs="Arial"/>
          <w:sz w:val="24"/>
          <w:szCs w:val="24"/>
          <w:lang w:val="en-GB"/>
        </w:rPr>
      </w:pPr>
    </w:p>
    <w:p w:rsidR="00A25619" w:rsidRPr="00C0500A" w:rsidRDefault="00A25619" w:rsidP="008224C0">
      <w:pPr>
        <w:pStyle w:val="Textkrper2"/>
        <w:rPr>
          <w:rFonts w:ascii="Arial" w:hAnsi="Arial" w:cs="Arial"/>
          <w:szCs w:val="24"/>
          <w:lang w:val="en-GB"/>
        </w:rPr>
      </w:pPr>
    </w:p>
    <w:p w:rsidR="00A25619" w:rsidRPr="00C0500A" w:rsidRDefault="00A25619" w:rsidP="008224C0">
      <w:pPr>
        <w:pStyle w:val="Textkrper2"/>
        <w:rPr>
          <w:rFonts w:ascii="Arial" w:hAnsi="Arial" w:cs="Arial"/>
          <w:szCs w:val="24"/>
          <w:lang w:val="en-GB"/>
        </w:rPr>
      </w:pPr>
    </w:p>
    <w:p w:rsidR="00A25619" w:rsidRPr="00C0500A" w:rsidRDefault="00A25619" w:rsidP="008224C0">
      <w:pPr>
        <w:spacing w:line="360" w:lineRule="auto"/>
        <w:rPr>
          <w:rFonts w:ascii="Arial" w:hAnsi="Arial" w:cs="Arial"/>
          <w:sz w:val="24"/>
          <w:szCs w:val="24"/>
          <w:lang w:val="en-GB"/>
        </w:rPr>
      </w:pPr>
      <w:r w:rsidRPr="00C0500A">
        <w:rPr>
          <w:rFonts w:ascii="Arial" w:hAnsi="Arial" w:cs="Arial"/>
          <w:sz w:val="24"/>
          <w:szCs w:val="24"/>
          <w:lang w:val="en-GB"/>
        </w:rPr>
        <w:br w:type="page"/>
      </w:r>
    </w:p>
    <w:p w:rsidR="00A25619" w:rsidRPr="00C0500A" w:rsidRDefault="00793A07" w:rsidP="00793A07">
      <w:pPr>
        <w:spacing w:line="360" w:lineRule="atLeast"/>
        <w:rPr>
          <w:rFonts w:ascii="Arial" w:hAnsi="Arial" w:cs="Arial"/>
          <w:b/>
          <w:sz w:val="24"/>
          <w:szCs w:val="24"/>
          <w:lang w:val="en-GB"/>
        </w:rPr>
      </w:pPr>
      <w:r>
        <w:rPr>
          <w:rFonts w:ascii="Arial" w:hAnsi="Arial"/>
          <w:b/>
          <w:sz w:val="24"/>
          <w:lang w:val="en-GB"/>
        </w:rPr>
        <w:lastRenderedPageBreak/>
        <w:t>Facts &amp; figures:</w:t>
      </w:r>
      <w:r w:rsidR="00A25619" w:rsidRPr="00C0500A">
        <w:rPr>
          <w:rFonts w:ascii="Arial" w:hAnsi="Arial" w:cs="Arial"/>
          <w:b/>
          <w:sz w:val="24"/>
          <w:szCs w:val="24"/>
          <w:lang w:val="en-GB"/>
        </w:rPr>
        <w:t xml:space="preserve"> </w:t>
      </w:r>
      <w:r>
        <w:rPr>
          <w:rFonts w:ascii="Arial" w:hAnsi="Arial"/>
          <w:b/>
          <w:sz w:val="24"/>
          <w:lang w:val="en-GB"/>
        </w:rPr>
        <w:t>VIKING at a glance</w:t>
      </w:r>
    </w:p>
    <w:p w:rsidR="00A25619" w:rsidRPr="00C0500A" w:rsidRDefault="00A25619" w:rsidP="008224C0">
      <w:pPr>
        <w:spacing w:line="360" w:lineRule="auto"/>
        <w:rPr>
          <w:rFonts w:ascii="Arial" w:hAnsi="Arial" w:cs="Arial"/>
          <w:b/>
          <w:sz w:val="24"/>
          <w:szCs w:val="24"/>
          <w:lang w:val="en-GB"/>
        </w:rPr>
      </w:pPr>
    </w:p>
    <w:p w:rsidR="00A25619" w:rsidRPr="00C0500A" w:rsidRDefault="00793A07" w:rsidP="00793A07">
      <w:pPr>
        <w:tabs>
          <w:tab w:val="left" w:pos="2127"/>
          <w:tab w:val="left" w:pos="2835"/>
        </w:tabs>
        <w:spacing w:line="360" w:lineRule="auto"/>
        <w:rPr>
          <w:rFonts w:ascii="Arial" w:hAnsi="Arial" w:cs="Arial"/>
          <w:sz w:val="24"/>
          <w:szCs w:val="24"/>
          <w:lang w:val="en-GB"/>
        </w:rPr>
      </w:pPr>
      <w:r>
        <w:rPr>
          <w:rFonts w:ascii="Arial" w:hAnsi="Arial"/>
          <w:b/>
          <w:sz w:val="24"/>
          <w:lang w:val="en-GB"/>
        </w:rPr>
        <w:t>Company history</w:t>
      </w:r>
      <w:r w:rsidR="00A25619" w:rsidRPr="00C0500A">
        <w:rPr>
          <w:rFonts w:ascii="Arial" w:hAnsi="Arial" w:cs="Arial"/>
          <w:sz w:val="24"/>
          <w:szCs w:val="24"/>
          <w:lang w:val="en-GB"/>
        </w:rPr>
        <w:t xml:space="preserve"> </w:t>
      </w:r>
    </w:p>
    <w:p w:rsidR="00A25619" w:rsidRPr="00C0500A" w:rsidRDefault="00793A07" w:rsidP="00793A07">
      <w:pPr>
        <w:tabs>
          <w:tab w:val="left" w:pos="2127"/>
          <w:tab w:val="left" w:pos="2835"/>
        </w:tabs>
        <w:spacing w:line="360" w:lineRule="auto"/>
        <w:rPr>
          <w:rFonts w:ascii="Arial" w:hAnsi="Arial" w:cs="Arial"/>
          <w:sz w:val="24"/>
          <w:szCs w:val="24"/>
          <w:lang w:val="en-GB"/>
        </w:rPr>
      </w:pPr>
      <w:r>
        <w:rPr>
          <w:rFonts w:ascii="Arial" w:hAnsi="Arial"/>
          <w:sz w:val="24"/>
          <w:lang w:val="en-GB"/>
        </w:rPr>
        <w:t>1981 Founding of VIKING GmbH</w:t>
      </w:r>
    </w:p>
    <w:p w:rsidR="00A25619" w:rsidRPr="00C0500A" w:rsidRDefault="00793A07" w:rsidP="00793A07">
      <w:pPr>
        <w:tabs>
          <w:tab w:val="left" w:pos="2127"/>
          <w:tab w:val="left" w:pos="2835"/>
        </w:tabs>
        <w:spacing w:line="360" w:lineRule="auto"/>
        <w:rPr>
          <w:rFonts w:ascii="Arial" w:hAnsi="Arial" w:cs="Arial"/>
          <w:sz w:val="24"/>
          <w:szCs w:val="24"/>
          <w:lang w:val="en-GB"/>
        </w:rPr>
      </w:pPr>
      <w:r>
        <w:rPr>
          <w:rFonts w:ascii="Arial" w:hAnsi="Arial"/>
          <w:sz w:val="24"/>
          <w:lang w:val="en-GB"/>
        </w:rPr>
        <w:t>1992 VIKING becomes a member of the STIHL Group</w:t>
      </w:r>
    </w:p>
    <w:p w:rsidR="00A25619" w:rsidRPr="00C0500A" w:rsidRDefault="00793A07" w:rsidP="00793A07">
      <w:pPr>
        <w:tabs>
          <w:tab w:val="left" w:pos="2127"/>
          <w:tab w:val="left" w:pos="2835"/>
        </w:tabs>
        <w:spacing w:line="360" w:lineRule="auto"/>
        <w:ind w:left="616" w:hanging="616"/>
        <w:rPr>
          <w:rFonts w:ascii="Arial" w:hAnsi="Arial" w:cs="Arial"/>
          <w:sz w:val="24"/>
          <w:szCs w:val="24"/>
          <w:lang w:val="en-GB"/>
        </w:rPr>
      </w:pPr>
      <w:r>
        <w:rPr>
          <w:rFonts w:ascii="Arial" w:hAnsi="Arial"/>
          <w:sz w:val="24"/>
          <w:lang w:val="en-GB"/>
        </w:rPr>
        <w:t xml:space="preserve">2001 Relocation of the company headquarters from Kufstein, Austria to the Competence Centre for Lawn &amp; Garden Equipment in </w:t>
      </w:r>
      <w:proofErr w:type="spellStart"/>
      <w:r>
        <w:rPr>
          <w:rFonts w:ascii="Arial" w:hAnsi="Arial"/>
          <w:sz w:val="24"/>
          <w:lang w:val="en-GB"/>
        </w:rPr>
        <w:t>Langkampfen</w:t>
      </w:r>
      <w:proofErr w:type="spellEnd"/>
      <w:r>
        <w:rPr>
          <w:rFonts w:ascii="Arial" w:hAnsi="Arial"/>
          <w:sz w:val="24"/>
          <w:lang w:val="en-GB"/>
        </w:rPr>
        <w:t>, Austria</w:t>
      </w:r>
    </w:p>
    <w:p w:rsidR="00A25619" w:rsidRPr="00C0500A" w:rsidRDefault="00793A07" w:rsidP="00793A07">
      <w:pPr>
        <w:tabs>
          <w:tab w:val="left" w:pos="2127"/>
          <w:tab w:val="left" w:pos="2835"/>
        </w:tabs>
        <w:spacing w:line="360" w:lineRule="auto"/>
        <w:rPr>
          <w:rFonts w:ascii="Arial" w:hAnsi="Arial" w:cs="Arial"/>
          <w:sz w:val="24"/>
          <w:szCs w:val="24"/>
          <w:lang w:val="en-GB"/>
        </w:rPr>
      </w:pPr>
      <w:r>
        <w:rPr>
          <w:rFonts w:ascii="Arial" w:hAnsi="Arial"/>
          <w:sz w:val="24"/>
          <w:lang w:val="en-GB"/>
        </w:rPr>
        <w:t>2007 First expansion of the VIKING plant</w:t>
      </w:r>
    </w:p>
    <w:p w:rsidR="00A25619" w:rsidRPr="00C0500A" w:rsidRDefault="00793A07" w:rsidP="00793A07">
      <w:pPr>
        <w:tabs>
          <w:tab w:val="left" w:pos="2127"/>
          <w:tab w:val="left" w:pos="2835"/>
        </w:tabs>
        <w:spacing w:line="360" w:lineRule="auto"/>
        <w:rPr>
          <w:rFonts w:ascii="Arial" w:hAnsi="Arial" w:cs="Arial"/>
          <w:sz w:val="24"/>
          <w:szCs w:val="24"/>
          <w:lang w:val="en-GB"/>
        </w:rPr>
      </w:pPr>
      <w:r>
        <w:rPr>
          <w:rFonts w:ascii="Arial" w:hAnsi="Arial"/>
          <w:sz w:val="24"/>
          <w:lang w:val="en-GB"/>
        </w:rPr>
        <w:t xml:space="preserve">2012 Expansion with an additional 16,000 m² of usable </w:t>
      </w:r>
      <w:proofErr w:type="spellStart"/>
      <w:r>
        <w:rPr>
          <w:rFonts w:ascii="Arial" w:hAnsi="Arial"/>
          <w:sz w:val="24"/>
          <w:lang w:val="en-GB"/>
        </w:rPr>
        <w:t>floorspace</w:t>
      </w:r>
      <w:proofErr w:type="spellEnd"/>
    </w:p>
    <w:p w:rsidR="00A25619" w:rsidRPr="00C0500A" w:rsidRDefault="00A25619" w:rsidP="008224C0">
      <w:pPr>
        <w:spacing w:line="360" w:lineRule="auto"/>
        <w:rPr>
          <w:rFonts w:ascii="Arial" w:hAnsi="Arial" w:cs="Arial"/>
          <w:b/>
          <w:sz w:val="24"/>
          <w:szCs w:val="24"/>
          <w:lang w:val="en-GB"/>
        </w:rPr>
      </w:pPr>
    </w:p>
    <w:p w:rsidR="00A25619" w:rsidRPr="00C0500A" w:rsidRDefault="00793A07" w:rsidP="00793A07">
      <w:pPr>
        <w:spacing w:line="360" w:lineRule="auto"/>
        <w:rPr>
          <w:rFonts w:ascii="Arial" w:hAnsi="Arial" w:cs="Arial"/>
          <w:sz w:val="24"/>
          <w:szCs w:val="24"/>
          <w:lang w:val="en-GB"/>
        </w:rPr>
      </w:pPr>
      <w:r>
        <w:rPr>
          <w:rFonts w:ascii="Arial" w:hAnsi="Arial"/>
          <w:b/>
          <w:sz w:val="24"/>
          <w:lang w:val="en-GB"/>
        </w:rPr>
        <w:t>Management</w:t>
      </w:r>
      <w:r w:rsidR="00A25619" w:rsidRPr="00C0500A">
        <w:rPr>
          <w:rFonts w:ascii="Arial" w:hAnsi="Arial" w:cs="Arial"/>
          <w:sz w:val="24"/>
          <w:szCs w:val="24"/>
          <w:lang w:val="en-GB"/>
        </w:rPr>
        <w:t xml:space="preserve"> </w:t>
      </w:r>
    </w:p>
    <w:p w:rsidR="00A25619" w:rsidRPr="00C0500A" w:rsidRDefault="00793A07" w:rsidP="00793A07">
      <w:pPr>
        <w:spacing w:line="360" w:lineRule="auto"/>
        <w:rPr>
          <w:rFonts w:ascii="Arial" w:hAnsi="Arial" w:cs="Arial"/>
          <w:sz w:val="24"/>
          <w:szCs w:val="24"/>
          <w:lang w:val="en-GB"/>
        </w:rPr>
      </w:pPr>
      <w:proofErr w:type="spellStart"/>
      <w:r>
        <w:rPr>
          <w:rFonts w:ascii="Arial" w:hAnsi="Arial"/>
          <w:sz w:val="24"/>
          <w:lang w:val="en-GB"/>
        </w:rPr>
        <w:t>Dr.</w:t>
      </w:r>
      <w:proofErr w:type="spellEnd"/>
      <w:r>
        <w:rPr>
          <w:rFonts w:ascii="Arial" w:hAnsi="Arial"/>
          <w:sz w:val="24"/>
          <w:lang w:val="en-GB"/>
        </w:rPr>
        <w:t xml:space="preserve"> Peter Pretzsch</w:t>
      </w:r>
    </w:p>
    <w:p w:rsidR="00A25619" w:rsidRPr="00C0500A" w:rsidRDefault="00A25619" w:rsidP="008224C0">
      <w:pPr>
        <w:spacing w:line="360" w:lineRule="auto"/>
        <w:rPr>
          <w:rFonts w:ascii="Arial" w:hAnsi="Arial" w:cs="Arial"/>
          <w:sz w:val="24"/>
          <w:szCs w:val="24"/>
          <w:lang w:val="en-GB"/>
        </w:rPr>
      </w:pPr>
    </w:p>
    <w:p w:rsidR="00A25619" w:rsidRPr="00C0500A" w:rsidRDefault="00793A07" w:rsidP="00793A07">
      <w:pPr>
        <w:spacing w:line="360" w:lineRule="auto"/>
        <w:rPr>
          <w:rFonts w:ascii="Arial" w:hAnsi="Arial" w:cs="Arial"/>
          <w:b/>
          <w:sz w:val="24"/>
          <w:szCs w:val="24"/>
          <w:lang w:val="en-GB"/>
        </w:rPr>
      </w:pPr>
      <w:r>
        <w:rPr>
          <w:rFonts w:ascii="Arial" w:hAnsi="Arial"/>
          <w:b/>
          <w:sz w:val="24"/>
          <w:lang w:val="en-GB"/>
        </w:rPr>
        <w:t>Product range</w:t>
      </w:r>
    </w:p>
    <w:p w:rsidR="00A25619" w:rsidRPr="00C0500A" w:rsidRDefault="00793A07" w:rsidP="00793A07">
      <w:pPr>
        <w:spacing w:line="360" w:lineRule="auto"/>
        <w:rPr>
          <w:rFonts w:ascii="Arial" w:hAnsi="Arial" w:cs="Arial"/>
          <w:sz w:val="24"/>
          <w:szCs w:val="24"/>
          <w:lang w:val="en-GB"/>
        </w:rPr>
      </w:pPr>
      <w:r>
        <w:rPr>
          <w:rFonts w:ascii="Arial" w:hAnsi="Arial"/>
          <w:sz w:val="24"/>
          <w:lang w:val="en-GB"/>
        </w:rPr>
        <w:t xml:space="preserve">Lawn mowers, robotic mowers, ride-on mowers, garden shredders, </w:t>
      </w:r>
      <w:proofErr w:type="spellStart"/>
      <w:r>
        <w:rPr>
          <w:rFonts w:ascii="Arial" w:hAnsi="Arial"/>
          <w:sz w:val="24"/>
          <w:lang w:val="en-GB"/>
        </w:rPr>
        <w:t>scarifiers</w:t>
      </w:r>
      <w:proofErr w:type="spellEnd"/>
      <w:r>
        <w:rPr>
          <w:rFonts w:ascii="Arial" w:hAnsi="Arial"/>
          <w:sz w:val="24"/>
          <w:lang w:val="en-GB"/>
        </w:rPr>
        <w:t>, tillers as well as numerous battery-powered and electrical products of the STIHL brand.</w:t>
      </w:r>
    </w:p>
    <w:p w:rsidR="00A25619" w:rsidRPr="00C0500A" w:rsidRDefault="00A25619" w:rsidP="008224C0">
      <w:pPr>
        <w:spacing w:line="360" w:lineRule="auto"/>
        <w:rPr>
          <w:rFonts w:ascii="Arial" w:hAnsi="Arial" w:cs="Arial"/>
          <w:sz w:val="24"/>
          <w:szCs w:val="24"/>
          <w:lang w:val="en-GB"/>
        </w:rPr>
      </w:pPr>
    </w:p>
    <w:p w:rsidR="00A25619" w:rsidRPr="004860C3" w:rsidRDefault="00793A07" w:rsidP="00793A07">
      <w:pPr>
        <w:pStyle w:val="berschrift5"/>
        <w:ind w:right="0"/>
        <w:rPr>
          <w:rFonts w:ascii="Arial" w:hAnsi="Arial" w:cs="Arial"/>
          <w:color w:val="auto"/>
          <w:sz w:val="24"/>
          <w:szCs w:val="24"/>
        </w:rPr>
      </w:pPr>
      <w:r>
        <w:rPr>
          <w:rFonts w:ascii="Arial" w:hAnsi="Arial"/>
          <w:color w:val="auto"/>
          <w:sz w:val="24"/>
          <w:lang w:val="en-GB"/>
        </w:rPr>
        <w:t>Company figures</w:t>
      </w:r>
    </w:p>
    <w:tbl>
      <w:tblPr>
        <w:tblW w:w="89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268"/>
        <w:gridCol w:w="1083"/>
        <w:gridCol w:w="1111"/>
        <w:gridCol w:w="1111"/>
        <w:gridCol w:w="1111"/>
        <w:gridCol w:w="1111"/>
        <w:gridCol w:w="1111"/>
      </w:tblGrid>
      <w:tr w:rsidR="00A25619" w:rsidRPr="008224C0" w:rsidTr="00AD6ABE">
        <w:trPr>
          <w:trHeight w:val="315"/>
        </w:trPr>
        <w:tc>
          <w:tcPr>
            <w:tcW w:w="2268" w:type="dxa"/>
            <w:tcBorders>
              <w:top w:val="single" w:sz="4" w:space="0" w:color="auto"/>
            </w:tcBorders>
            <w:shd w:val="clear" w:color="000000" w:fill="00A44A"/>
            <w:noWrap/>
            <w:vAlign w:val="center"/>
          </w:tcPr>
          <w:p w:rsidR="00A25619" w:rsidRPr="008224C0" w:rsidRDefault="00A25619" w:rsidP="008224C0">
            <w:pPr>
              <w:spacing w:line="360" w:lineRule="auto"/>
              <w:jc w:val="center"/>
              <w:rPr>
                <w:rFonts w:ascii="Arial" w:hAnsi="Arial" w:cs="Arial"/>
                <w:color w:val="000000"/>
                <w:sz w:val="24"/>
                <w:szCs w:val="24"/>
                <w:lang w:eastAsia="de-AT"/>
              </w:rPr>
            </w:pPr>
          </w:p>
        </w:tc>
        <w:tc>
          <w:tcPr>
            <w:tcW w:w="1083" w:type="dxa"/>
            <w:tcBorders>
              <w:top w:val="single" w:sz="4" w:space="0" w:color="auto"/>
            </w:tcBorders>
            <w:shd w:val="clear" w:color="000000" w:fill="00A44A"/>
            <w:noWrap/>
            <w:vAlign w:val="center"/>
          </w:tcPr>
          <w:p w:rsidR="00A25619" w:rsidRPr="008224C0" w:rsidRDefault="00A25619"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2009</w:t>
            </w:r>
          </w:p>
        </w:tc>
        <w:tc>
          <w:tcPr>
            <w:tcW w:w="1111" w:type="dxa"/>
            <w:tcBorders>
              <w:top w:val="single" w:sz="4" w:space="0" w:color="auto"/>
            </w:tcBorders>
            <w:shd w:val="clear" w:color="000000" w:fill="00A44A"/>
            <w:noWrap/>
            <w:vAlign w:val="center"/>
          </w:tcPr>
          <w:p w:rsidR="00A25619" w:rsidRPr="008224C0" w:rsidRDefault="00A25619"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2010</w:t>
            </w:r>
          </w:p>
        </w:tc>
        <w:tc>
          <w:tcPr>
            <w:tcW w:w="1111" w:type="dxa"/>
            <w:tcBorders>
              <w:top w:val="single" w:sz="4" w:space="0" w:color="auto"/>
            </w:tcBorders>
            <w:shd w:val="clear" w:color="000000" w:fill="00A44A"/>
            <w:vAlign w:val="center"/>
          </w:tcPr>
          <w:p w:rsidR="00A25619" w:rsidRPr="008224C0" w:rsidRDefault="00A25619"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2011</w:t>
            </w:r>
          </w:p>
        </w:tc>
        <w:tc>
          <w:tcPr>
            <w:tcW w:w="1111" w:type="dxa"/>
            <w:tcBorders>
              <w:top w:val="single" w:sz="4" w:space="0" w:color="auto"/>
            </w:tcBorders>
            <w:shd w:val="clear" w:color="000000" w:fill="00A44A"/>
            <w:vAlign w:val="center"/>
          </w:tcPr>
          <w:p w:rsidR="00A25619" w:rsidRPr="008224C0" w:rsidRDefault="00A25619"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2012</w:t>
            </w:r>
          </w:p>
        </w:tc>
        <w:tc>
          <w:tcPr>
            <w:tcW w:w="1111" w:type="dxa"/>
            <w:tcBorders>
              <w:top w:val="single" w:sz="4" w:space="0" w:color="auto"/>
            </w:tcBorders>
            <w:shd w:val="clear" w:color="000000" w:fill="00A44A"/>
            <w:vAlign w:val="center"/>
          </w:tcPr>
          <w:p w:rsidR="00A25619" w:rsidRPr="008224C0" w:rsidRDefault="00A25619"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2013</w:t>
            </w:r>
          </w:p>
        </w:tc>
        <w:tc>
          <w:tcPr>
            <w:tcW w:w="1111" w:type="dxa"/>
            <w:tcBorders>
              <w:top w:val="single" w:sz="4" w:space="0" w:color="auto"/>
            </w:tcBorders>
            <w:shd w:val="clear" w:color="000000" w:fill="00A44A"/>
            <w:vAlign w:val="center"/>
          </w:tcPr>
          <w:p w:rsidR="00A25619" w:rsidRPr="008224C0" w:rsidRDefault="00A25619" w:rsidP="008224C0">
            <w:pPr>
              <w:spacing w:line="360" w:lineRule="auto"/>
              <w:jc w:val="right"/>
              <w:rPr>
                <w:rFonts w:ascii="Arial" w:hAnsi="Arial" w:cs="Arial"/>
                <w:b/>
                <w:bCs/>
                <w:color w:val="FFFFFF"/>
                <w:sz w:val="24"/>
                <w:szCs w:val="24"/>
                <w:lang w:eastAsia="de-AT"/>
              </w:rPr>
            </w:pPr>
            <w:r w:rsidRPr="008224C0">
              <w:rPr>
                <w:rFonts w:ascii="Arial" w:hAnsi="Arial" w:cs="Arial"/>
                <w:b/>
                <w:bCs/>
                <w:color w:val="FFFFFF"/>
                <w:sz w:val="24"/>
                <w:szCs w:val="24"/>
                <w:lang w:eastAsia="de-AT"/>
              </w:rPr>
              <w:t>2014</w:t>
            </w:r>
          </w:p>
        </w:tc>
      </w:tr>
      <w:tr w:rsidR="00A25619" w:rsidRPr="008224C0" w:rsidTr="00AD6ABE">
        <w:trPr>
          <w:trHeight w:val="315"/>
        </w:trPr>
        <w:tc>
          <w:tcPr>
            <w:tcW w:w="2268" w:type="dxa"/>
            <w:shd w:val="clear" w:color="000000" w:fill="C4D79B"/>
            <w:noWrap/>
            <w:vAlign w:val="center"/>
          </w:tcPr>
          <w:p w:rsidR="00A25619" w:rsidRPr="008224C0" w:rsidRDefault="00793A07" w:rsidP="00DA362A">
            <w:pPr>
              <w:spacing w:line="360" w:lineRule="auto"/>
              <w:rPr>
                <w:rFonts w:ascii="Arial" w:hAnsi="Arial" w:cs="Arial"/>
                <w:b/>
                <w:bCs/>
                <w:color w:val="000000"/>
                <w:sz w:val="24"/>
                <w:szCs w:val="24"/>
                <w:lang w:eastAsia="de-AT"/>
              </w:rPr>
            </w:pPr>
            <w:r>
              <w:rPr>
                <w:rFonts w:ascii="Arial" w:hAnsi="Arial"/>
                <w:b/>
                <w:color w:val="000000"/>
                <w:sz w:val="24"/>
                <w:lang w:val="en-GB"/>
              </w:rPr>
              <w:t>Employees</w:t>
            </w:r>
          </w:p>
        </w:tc>
        <w:tc>
          <w:tcPr>
            <w:tcW w:w="1083" w:type="dxa"/>
            <w:shd w:val="clear" w:color="000000" w:fill="C4D79B"/>
            <w:noWrap/>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250</w:t>
            </w:r>
          </w:p>
        </w:tc>
        <w:tc>
          <w:tcPr>
            <w:tcW w:w="1111" w:type="dxa"/>
            <w:shd w:val="clear" w:color="000000" w:fill="C4D79B"/>
            <w:noWrap/>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268</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297</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317</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329</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350</w:t>
            </w:r>
          </w:p>
        </w:tc>
      </w:tr>
      <w:tr w:rsidR="00A25619" w:rsidRPr="008224C0" w:rsidTr="00AD6ABE">
        <w:trPr>
          <w:trHeight w:val="315"/>
        </w:trPr>
        <w:tc>
          <w:tcPr>
            <w:tcW w:w="2268" w:type="dxa"/>
            <w:noWrap/>
            <w:vAlign w:val="center"/>
          </w:tcPr>
          <w:p w:rsidR="00A25619" w:rsidRPr="008224C0" w:rsidRDefault="00A25619" w:rsidP="00DA362A">
            <w:pPr>
              <w:spacing w:line="360" w:lineRule="auto"/>
              <w:rPr>
                <w:rFonts w:ascii="Arial" w:hAnsi="Arial" w:cs="Arial"/>
                <w:b/>
                <w:bCs/>
                <w:color w:val="000000"/>
                <w:sz w:val="24"/>
                <w:szCs w:val="24"/>
                <w:lang w:eastAsia="de-AT"/>
              </w:rPr>
            </w:pPr>
            <w:r>
              <w:rPr>
                <w:rFonts w:ascii="Arial" w:hAnsi="Arial"/>
                <w:b/>
                <w:color w:val="000000"/>
                <w:sz w:val="24"/>
                <w:lang w:val="en-GB"/>
              </w:rPr>
              <w:t>Turnover in thousands</w:t>
            </w:r>
          </w:p>
        </w:tc>
        <w:tc>
          <w:tcPr>
            <w:tcW w:w="1083" w:type="dxa"/>
            <w:noWrap/>
            <w:vAlign w:val="center"/>
          </w:tcPr>
          <w:p w:rsidR="00A25619" w:rsidRPr="008224C0" w:rsidRDefault="00A25619" w:rsidP="009227CD">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106</w:t>
            </w:r>
            <w:r>
              <w:rPr>
                <w:rFonts w:ascii="Arial" w:hAnsi="Arial" w:cs="Arial"/>
                <w:color w:val="000000"/>
                <w:sz w:val="24"/>
                <w:szCs w:val="24"/>
                <w:lang w:eastAsia="de-AT"/>
              </w:rPr>
              <w:t>,</w:t>
            </w:r>
            <w:r w:rsidRPr="008224C0">
              <w:rPr>
                <w:rFonts w:ascii="Arial" w:hAnsi="Arial" w:cs="Arial"/>
                <w:color w:val="000000"/>
                <w:sz w:val="24"/>
                <w:szCs w:val="24"/>
                <w:lang w:eastAsia="de-AT"/>
              </w:rPr>
              <w:t>184</w:t>
            </w:r>
          </w:p>
        </w:tc>
        <w:tc>
          <w:tcPr>
            <w:tcW w:w="1111" w:type="dxa"/>
            <w:noWrap/>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110</w:t>
            </w:r>
            <w:r>
              <w:rPr>
                <w:rFonts w:ascii="Arial" w:hAnsi="Arial" w:cs="Arial"/>
                <w:bCs/>
                <w:color w:val="000000"/>
                <w:sz w:val="24"/>
                <w:szCs w:val="24"/>
                <w:lang w:eastAsia="de-AT"/>
              </w:rPr>
              <w:t>,</w:t>
            </w:r>
            <w:r w:rsidRPr="008224C0">
              <w:rPr>
                <w:rFonts w:ascii="Arial" w:hAnsi="Arial" w:cs="Arial"/>
                <w:bCs/>
                <w:color w:val="000000"/>
                <w:sz w:val="24"/>
                <w:szCs w:val="24"/>
                <w:lang w:eastAsia="de-AT"/>
              </w:rPr>
              <w:t>554</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133</w:t>
            </w:r>
            <w:r>
              <w:rPr>
                <w:rFonts w:ascii="Arial" w:hAnsi="Arial" w:cs="Arial"/>
                <w:bCs/>
                <w:color w:val="000000"/>
                <w:sz w:val="24"/>
                <w:szCs w:val="24"/>
                <w:lang w:eastAsia="de-AT"/>
              </w:rPr>
              <w:t>,</w:t>
            </w:r>
            <w:r w:rsidRPr="008224C0">
              <w:rPr>
                <w:rFonts w:ascii="Arial" w:hAnsi="Arial" w:cs="Arial"/>
                <w:bCs/>
                <w:color w:val="000000"/>
                <w:sz w:val="24"/>
                <w:szCs w:val="24"/>
                <w:lang w:eastAsia="de-AT"/>
              </w:rPr>
              <w:t>688</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140</w:t>
            </w:r>
            <w:r>
              <w:rPr>
                <w:rFonts w:ascii="Arial" w:hAnsi="Arial" w:cs="Arial"/>
                <w:bCs/>
                <w:color w:val="000000"/>
                <w:sz w:val="24"/>
                <w:szCs w:val="24"/>
                <w:lang w:eastAsia="de-AT"/>
              </w:rPr>
              <w:t>,</w:t>
            </w:r>
            <w:r w:rsidRPr="008224C0">
              <w:rPr>
                <w:rFonts w:ascii="Arial" w:hAnsi="Arial" w:cs="Arial"/>
                <w:bCs/>
                <w:color w:val="000000"/>
                <w:sz w:val="24"/>
                <w:szCs w:val="24"/>
                <w:lang w:eastAsia="de-AT"/>
              </w:rPr>
              <w:t>000</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153</w:t>
            </w:r>
            <w:r>
              <w:rPr>
                <w:rFonts w:ascii="Arial" w:hAnsi="Arial" w:cs="Arial"/>
                <w:bCs/>
                <w:color w:val="000000"/>
                <w:sz w:val="24"/>
                <w:szCs w:val="24"/>
                <w:lang w:eastAsia="de-AT"/>
              </w:rPr>
              <w:t>,</w:t>
            </w:r>
            <w:r w:rsidRPr="008224C0">
              <w:rPr>
                <w:rFonts w:ascii="Arial" w:hAnsi="Arial" w:cs="Arial"/>
                <w:bCs/>
                <w:color w:val="000000"/>
                <w:sz w:val="24"/>
                <w:szCs w:val="24"/>
                <w:lang w:eastAsia="de-AT"/>
              </w:rPr>
              <w:t>900</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179</w:t>
            </w:r>
            <w:r>
              <w:rPr>
                <w:rFonts w:ascii="Arial" w:hAnsi="Arial" w:cs="Arial"/>
                <w:bCs/>
                <w:color w:val="000000"/>
                <w:sz w:val="24"/>
                <w:szCs w:val="24"/>
                <w:lang w:eastAsia="de-AT"/>
              </w:rPr>
              <w:t>,</w:t>
            </w:r>
            <w:r w:rsidRPr="008224C0">
              <w:rPr>
                <w:rFonts w:ascii="Arial" w:hAnsi="Arial" w:cs="Arial"/>
                <w:bCs/>
                <w:color w:val="000000"/>
                <w:sz w:val="24"/>
                <w:szCs w:val="24"/>
                <w:lang w:eastAsia="de-AT"/>
              </w:rPr>
              <w:t>300</w:t>
            </w:r>
          </w:p>
        </w:tc>
      </w:tr>
      <w:tr w:rsidR="00A25619" w:rsidRPr="008224C0" w:rsidTr="00AD6ABE">
        <w:trPr>
          <w:trHeight w:val="315"/>
        </w:trPr>
        <w:tc>
          <w:tcPr>
            <w:tcW w:w="2268" w:type="dxa"/>
            <w:shd w:val="clear" w:color="000000" w:fill="C4D79B"/>
            <w:noWrap/>
            <w:vAlign w:val="center"/>
          </w:tcPr>
          <w:p w:rsidR="00A25619" w:rsidRPr="008224C0" w:rsidRDefault="00A25619" w:rsidP="00DA362A">
            <w:pPr>
              <w:spacing w:line="360" w:lineRule="auto"/>
              <w:rPr>
                <w:rFonts w:ascii="Arial" w:hAnsi="Arial" w:cs="Arial"/>
                <w:b/>
                <w:bCs/>
                <w:color w:val="000000"/>
                <w:sz w:val="24"/>
                <w:szCs w:val="24"/>
                <w:lang w:eastAsia="de-AT"/>
              </w:rPr>
            </w:pPr>
            <w:r>
              <w:rPr>
                <w:rFonts w:ascii="Arial" w:hAnsi="Arial"/>
                <w:b/>
                <w:color w:val="000000"/>
                <w:sz w:val="24"/>
                <w:lang w:val="en-GB"/>
              </w:rPr>
              <w:t>Balance in thousands</w:t>
            </w:r>
          </w:p>
        </w:tc>
        <w:tc>
          <w:tcPr>
            <w:tcW w:w="1083" w:type="dxa"/>
            <w:shd w:val="clear" w:color="000000" w:fill="C4D79B"/>
            <w:noWrap/>
            <w:vAlign w:val="center"/>
          </w:tcPr>
          <w:p w:rsidR="00A25619" w:rsidRPr="008224C0" w:rsidRDefault="00A25619" w:rsidP="009227CD">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65</w:t>
            </w:r>
            <w:r>
              <w:rPr>
                <w:rFonts w:ascii="Arial" w:hAnsi="Arial" w:cs="Arial"/>
                <w:color w:val="000000"/>
                <w:sz w:val="24"/>
                <w:szCs w:val="24"/>
                <w:lang w:eastAsia="de-AT"/>
              </w:rPr>
              <w:t>,</w:t>
            </w:r>
            <w:r w:rsidRPr="008224C0">
              <w:rPr>
                <w:rFonts w:ascii="Arial" w:hAnsi="Arial" w:cs="Arial"/>
                <w:color w:val="000000"/>
                <w:sz w:val="24"/>
                <w:szCs w:val="24"/>
                <w:lang w:eastAsia="de-AT"/>
              </w:rPr>
              <w:t>592</w:t>
            </w:r>
          </w:p>
        </w:tc>
        <w:tc>
          <w:tcPr>
            <w:tcW w:w="1111" w:type="dxa"/>
            <w:shd w:val="clear" w:color="000000" w:fill="C4D79B"/>
            <w:noWrap/>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72</w:t>
            </w:r>
            <w:r>
              <w:rPr>
                <w:rFonts w:ascii="Arial" w:hAnsi="Arial" w:cs="Arial"/>
                <w:bCs/>
                <w:color w:val="000000"/>
                <w:sz w:val="24"/>
                <w:szCs w:val="24"/>
                <w:lang w:eastAsia="de-AT"/>
              </w:rPr>
              <w:t>,</w:t>
            </w:r>
            <w:r w:rsidRPr="008224C0">
              <w:rPr>
                <w:rFonts w:ascii="Arial" w:hAnsi="Arial" w:cs="Arial"/>
                <w:bCs/>
                <w:color w:val="000000"/>
                <w:sz w:val="24"/>
                <w:szCs w:val="24"/>
                <w:lang w:eastAsia="de-AT"/>
              </w:rPr>
              <w:t>748</w:t>
            </w:r>
          </w:p>
        </w:tc>
        <w:tc>
          <w:tcPr>
            <w:tcW w:w="1111" w:type="dxa"/>
            <w:shd w:val="clear" w:color="000000" w:fill="C4D79B"/>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84</w:t>
            </w:r>
            <w:r>
              <w:rPr>
                <w:rFonts w:ascii="Arial" w:hAnsi="Arial" w:cs="Arial"/>
                <w:bCs/>
                <w:color w:val="000000"/>
                <w:sz w:val="24"/>
                <w:szCs w:val="24"/>
                <w:lang w:eastAsia="de-AT"/>
              </w:rPr>
              <w:t>,</w:t>
            </w:r>
            <w:r w:rsidRPr="008224C0">
              <w:rPr>
                <w:rFonts w:ascii="Arial" w:hAnsi="Arial" w:cs="Arial"/>
                <w:bCs/>
                <w:color w:val="000000"/>
                <w:sz w:val="24"/>
                <w:szCs w:val="24"/>
                <w:lang w:eastAsia="de-AT"/>
              </w:rPr>
              <w:t>998</w:t>
            </w:r>
          </w:p>
        </w:tc>
        <w:tc>
          <w:tcPr>
            <w:tcW w:w="1111" w:type="dxa"/>
            <w:shd w:val="clear" w:color="000000" w:fill="C4D79B"/>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102</w:t>
            </w:r>
            <w:r>
              <w:rPr>
                <w:rFonts w:ascii="Arial" w:hAnsi="Arial" w:cs="Arial"/>
                <w:bCs/>
                <w:color w:val="000000"/>
                <w:sz w:val="24"/>
                <w:szCs w:val="24"/>
                <w:lang w:eastAsia="de-AT"/>
              </w:rPr>
              <w:t>,</w:t>
            </w:r>
            <w:r w:rsidRPr="008224C0">
              <w:rPr>
                <w:rFonts w:ascii="Arial" w:hAnsi="Arial" w:cs="Arial"/>
                <w:bCs/>
                <w:color w:val="000000"/>
                <w:sz w:val="24"/>
                <w:szCs w:val="24"/>
                <w:lang w:eastAsia="de-AT"/>
              </w:rPr>
              <w:t>500</w:t>
            </w:r>
          </w:p>
        </w:tc>
        <w:tc>
          <w:tcPr>
            <w:tcW w:w="1111" w:type="dxa"/>
            <w:shd w:val="clear" w:color="000000" w:fill="C4D79B"/>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101</w:t>
            </w:r>
            <w:r>
              <w:rPr>
                <w:rFonts w:ascii="Arial" w:hAnsi="Arial" w:cs="Arial"/>
                <w:bCs/>
                <w:color w:val="000000"/>
                <w:sz w:val="24"/>
                <w:szCs w:val="24"/>
                <w:lang w:eastAsia="de-AT"/>
              </w:rPr>
              <w:t>,</w:t>
            </w:r>
            <w:r w:rsidRPr="008224C0">
              <w:rPr>
                <w:rFonts w:ascii="Arial" w:hAnsi="Arial" w:cs="Arial"/>
                <w:bCs/>
                <w:color w:val="000000"/>
                <w:sz w:val="24"/>
                <w:szCs w:val="24"/>
                <w:lang w:eastAsia="de-AT"/>
              </w:rPr>
              <w:t>800</w:t>
            </w:r>
          </w:p>
        </w:tc>
        <w:tc>
          <w:tcPr>
            <w:tcW w:w="1111" w:type="dxa"/>
            <w:shd w:val="clear" w:color="000000" w:fill="C4D79B"/>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111</w:t>
            </w:r>
            <w:r>
              <w:rPr>
                <w:rFonts w:ascii="Arial" w:hAnsi="Arial" w:cs="Arial"/>
                <w:bCs/>
                <w:color w:val="000000"/>
                <w:sz w:val="24"/>
                <w:szCs w:val="24"/>
                <w:lang w:eastAsia="de-AT"/>
              </w:rPr>
              <w:t>,</w:t>
            </w:r>
            <w:r w:rsidRPr="008224C0">
              <w:rPr>
                <w:rFonts w:ascii="Arial" w:hAnsi="Arial" w:cs="Arial"/>
                <w:bCs/>
                <w:color w:val="000000"/>
                <w:sz w:val="24"/>
                <w:szCs w:val="24"/>
                <w:lang w:eastAsia="de-AT"/>
              </w:rPr>
              <w:t>900</w:t>
            </w:r>
          </w:p>
        </w:tc>
      </w:tr>
      <w:tr w:rsidR="00A25619" w:rsidRPr="008224C0" w:rsidTr="00AD6ABE">
        <w:trPr>
          <w:trHeight w:val="315"/>
        </w:trPr>
        <w:tc>
          <w:tcPr>
            <w:tcW w:w="2268" w:type="dxa"/>
            <w:noWrap/>
            <w:vAlign w:val="center"/>
          </w:tcPr>
          <w:p w:rsidR="00A25619" w:rsidRPr="008224C0" w:rsidRDefault="00A25619" w:rsidP="00DA362A">
            <w:pPr>
              <w:spacing w:line="360" w:lineRule="auto"/>
              <w:rPr>
                <w:rFonts w:ascii="Arial" w:hAnsi="Arial" w:cs="Arial"/>
                <w:b/>
                <w:bCs/>
                <w:color w:val="000000"/>
                <w:sz w:val="24"/>
                <w:szCs w:val="24"/>
                <w:lang w:eastAsia="de-AT"/>
              </w:rPr>
            </w:pPr>
            <w:r>
              <w:rPr>
                <w:rFonts w:ascii="Arial" w:hAnsi="Arial"/>
                <w:b/>
                <w:color w:val="000000"/>
                <w:sz w:val="24"/>
                <w:lang w:val="en-GB"/>
              </w:rPr>
              <w:t>Equity capital in thousands</w:t>
            </w:r>
          </w:p>
        </w:tc>
        <w:tc>
          <w:tcPr>
            <w:tcW w:w="1083" w:type="dxa"/>
            <w:noWrap/>
            <w:vAlign w:val="center"/>
          </w:tcPr>
          <w:p w:rsidR="00A25619" w:rsidRPr="008224C0" w:rsidRDefault="00A25619" w:rsidP="009227CD">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45</w:t>
            </w:r>
            <w:r>
              <w:rPr>
                <w:rFonts w:ascii="Arial" w:hAnsi="Arial" w:cs="Arial"/>
                <w:color w:val="000000"/>
                <w:sz w:val="24"/>
                <w:szCs w:val="24"/>
                <w:lang w:eastAsia="de-AT"/>
              </w:rPr>
              <w:t>,</w:t>
            </w:r>
            <w:r w:rsidRPr="008224C0">
              <w:rPr>
                <w:rFonts w:ascii="Arial" w:hAnsi="Arial" w:cs="Arial"/>
                <w:color w:val="000000"/>
                <w:sz w:val="24"/>
                <w:szCs w:val="24"/>
                <w:lang w:eastAsia="de-AT"/>
              </w:rPr>
              <w:t>870</w:t>
            </w:r>
          </w:p>
        </w:tc>
        <w:tc>
          <w:tcPr>
            <w:tcW w:w="1111" w:type="dxa"/>
            <w:noWrap/>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48</w:t>
            </w:r>
            <w:r>
              <w:rPr>
                <w:rFonts w:ascii="Arial" w:hAnsi="Arial" w:cs="Arial"/>
                <w:bCs/>
                <w:color w:val="000000"/>
                <w:sz w:val="24"/>
                <w:szCs w:val="24"/>
                <w:lang w:eastAsia="de-AT"/>
              </w:rPr>
              <w:t>,</w:t>
            </w:r>
            <w:r w:rsidRPr="008224C0">
              <w:rPr>
                <w:rFonts w:ascii="Arial" w:hAnsi="Arial" w:cs="Arial"/>
                <w:bCs/>
                <w:color w:val="000000"/>
                <w:sz w:val="24"/>
                <w:szCs w:val="24"/>
                <w:lang w:eastAsia="de-AT"/>
              </w:rPr>
              <w:t>226</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52</w:t>
            </w:r>
            <w:r>
              <w:rPr>
                <w:rFonts w:ascii="Arial" w:hAnsi="Arial" w:cs="Arial"/>
                <w:bCs/>
                <w:color w:val="000000"/>
                <w:sz w:val="24"/>
                <w:szCs w:val="24"/>
                <w:lang w:eastAsia="de-AT"/>
              </w:rPr>
              <w:t>,</w:t>
            </w:r>
            <w:r w:rsidRPr="008224C0">
              <w:rPr>
                <w:rFonts w:ascii="Arial" w:hAnsi="Arial" w:cs="Arial"/>
                <w:bCs/>
                <w:color w:val="000000"/>
                <w:sz w:val="24"/>
                <w:szCs w:val="24"/>
                <w:lang w:eastAsia="de-AT"/>
              </w:rPr>
              <w:t>175</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56</w:t>
            </w:r>
            <w:r>
              <w:rPr>
                <w:rFonts w:ascii="Arial" w:hAnsi="Arial" w:cs="Arial"/>
                <w:bCs/>
                <w:color w:val="000000"/>
                <w:sz w:val="24"/>
                <w:szCs w:val="24"/>
                <w:lang w:eastAsia="de-AT"/>
              </w:rPr>
              <w:t>,</w:t>
            </w:r>
            <w:r w:rsidRPr="008224C0">
              <w:rPr>
                <w:rFonts w:ascii="Arial" w:hAnsi="Arial" w:cs="Arial"/>
                <w:bCs/>
                <w:color w:val="000000"/>
                <w:sz w:val="24"/>
                <w:szCs w:val="24"/>
                <w:lang w:eastAsia="de-AT"/>
              </w:rPr>
              <w:t>600</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63</w:t>
            </w:r>
            <w:r>
              <w:rPr>
                <w:rFonts w:ascii="Arial" w:hAnsi="Arial" w:cs="Arial"/>
                <w:bCs/>
                <w:color w:val="000000"/>
                <w:sz w:val="24"/>
                <w:szCs w:val="24"/>
                <w:lang w:eastAsia="de-AT"/>
              </w:rPr>
              <w:t>,</w:t>
            </w:r>
            <w:r w:rsidRPr="008224C0">
              <w:rPr>
                <w:rFonts w:ascii="Arial" w:hAnsi="Arial" w:cs="Arial"/>
                <w:bCs/>
                <w:color w:val="000000"/>
                <w:sz w:val="24"/>
                <w:szCs w:val="24"/>
                <w:lang w:eastAsia="de-AT"/>
              </w:rPr>
              <w:t>200</w:t>
            </w:r>
          </w:p>
        </w:tc>
        <w:tc>
          <w:tcPr>
            <w:tcW w:w="1111" w:type="dxa"/>
            <w:vAlign w:val="center"/>
          </w:tcPr>
          <w:p w:rsidR="00A25619" w:rsidRPr="008224C0" w:rsidRDefault="00A25619" w:rsidP="009227CD">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72</w:t>
            </w:r>
            <w:r>
              <w:rPr>
                <w:rFonts w:ascii="Arial" w:hAnsi="Arial" w:cs="Arial"/>
                <w:bCs/>
                <w:color w:val="000000"/>
                <w:sz w:val="24"/>
                <w:szCs w:val="24"/>
                <w:lang w:eastAsia="de-AT"/>
              </w:rPr>
              <w:t>,</w:t>
            </w:r>
            <w:r w:rsidRPr="008224C0">
              <w:rPr>
                <w:rFonts w:ascii="Arial" w:hAnsi="Arial" w:cs="Arial"/>
                <w:bCs/>
                <w:color w:val="000000"/>
                <w:sz w:val="24"/>
                <w:szCs w:val="24"/>
                <w:lang w:eastAsia="de-AT"/>
              </w:rPr>
              <w:t>000</w:t>
            </w:r>
          </w:p>
        </w:tc>
      </w:tr>
      <w:tr w:rsidR="00A25619" w:rsidRPr="008224C0" w:rsidTr="00AD6ABE">
        <w:trPr>
          <w:trHeight w:val="315"/>
        </w:trPr>
        <w:tc>
          <w:tcPr>
            <w:tcW w:w="2268" w:type="dxa"/>
            <w:shd w:val="clear" w:color="000000" w:fill="C4D79B"/>
            <w:noWrap/>
            <w:vAlign w:val="center"/>
          </w:tcPr>
          <w:p w:rsidR="00A25619" w:rsidRPr="008224C0" w:rsidRDefault="00A25619" w:rsidP="008224C0">
            <w:pPr>
              <w:spacing w:line="360" w:lineRule="auto"/>
              <w:rPr>
                <w:rFonts w:ascii="Arial" w:hAnsi="Arial" w:cs="Arial"/>
                <w:b/>
                <w:bCs/>
                <w:color w:val="000000"/>
                <w:sz w:val="24"/>
                <w:szCs w:val="24"/>
                <w:lang w:eastAsia="de-AT"/>
              </w:rPr>
            </w:pPr>
            <w:r>
              <w:rPr>
                <w:rFonts w:ascii="Arial" w:hAnsi="Arial"/>
                <w:b/>
                <w:color w:val="000000"/>
                <w:sz w:val="24"/>
                <w:lang w:val="en-GB"/>
              </w:rPr>
              <w:t>Equity ratio</w:t>
            </w:r>
          </w:p>
          <w:p w:rsidR="00A25619" w:rsidRPr="008224C0" w:rsidRDefault="00A25619" w:rsidP="00DA362A">
            <w:pPr>
              <w:spacing w:line="360" w:lineRule="auto"/>
              <w:rPr>
                <w:rFonts w:ascii="Arial" w:hAnsi="Arial" w:cs="Arial"/>
                <w:b/>
                <w:bCs/>
                <w:color w:val="000000"/>
                <w:sz w:val="24"/>
                <w:szCs w:val="24"/>
                <w:lang w:eastAsia="de-AT"/>
              </w:rPr>
            </w:pPr>
            <w:r>
              <w:rPr>
                <w:rFonts w:ascii="Arial" w:hAnsi="Arial"/>
                <w:b/>
                <w:color w:val="000000"/>
                <w:sz w:val="24"/>
                <w:lang w:val="en-GB"/>
              </w:rPr>
              <w:t>in %</w:t>
            </w:r>
          </w:p>
        </w:tc>
        <w:tc>
          <w:tcPr>
            <w:tcW w:w="1083" w:type="dxa"/>
            <w:shd w:val="clear" w:color="000000" w:fill="C4D79B"/>
            <w:noWrap/>
            <w:vAlign w:val="center"/>
          </w:tcPr>
          <w:p w:rsidR="00A25619" w:rsidRPr="008224C0" w:rsidRDefault="00A25619" w:rsidP="008224C0">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70</w:t>
            </w:r>
          </w:p>
        </w:tc>
        <w:tc>
          <w:tcPr>
            <w:tcW w:w="1111" w:type="dxa"/>
            <w:shd w:val="clear" w:color="000000" w:fill="C4D79B"/>
            <w:noWrap/>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66</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61</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55</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62</w:t>
            </w:r>
          </w:p>
        </w:tc>
        <w:tc>
          <w:tcPr>
            <w:tcW w:w="1111" w:type="dxa"/>
            <w:shd w:val="clear" w:color="000000" w:fill="C4D79B"/>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64</w:t>
            </w:r>
          </w:p>
        </w:tc>
      </w:tr>
      <w:tr w:rsidR="00A25619" w:rsidRPr="008224C0" w:rsidTr="00AD6ABE">
        <w:trPr>
          <w:trHeight w:val="315"/>
        </w:trPr>
        <w:tc>
          <w:tcPr>
            <w:tcW w:w="2268" w:type="dxa"/>
            <w:tcBorders>
              <w:bottom w:val="single" w:sz="4" w:space="0" w:color="auto"/>
            </w:tcBorders>
            <w:noWrap/>
            <w:vAlign w:val="center"/>
          </w:tcPr>
          <w:p w:rsidR="00A25619" w:rsidRPr="008224C0" w:rsidRDefault="00A25619" w:rsidP="00DA362A">
            <w:pPr>
              <w:spacing w:line="360" w:lineRule="auto"/>
              <w:rPr>
                <w:rFonts w:ascii="Arial" w:hAnsi="Arial" w:cs="Arial"/>
                <w:b/>
                <w:bCs/>
                <w:color w:val="000000"/>
                <w:sz w:val="24"/>
                <w:szCs w:val="24"/>
                <w:lang w:eastAsia="de-AT"/>
              </w:rPr>
            </w:pPr>
            <w:r>
              <w:rPr>
                <w:rFonts w:ascii="Arial" w:hAnsi="Arial"/>
                <w:b/>
                <w:color w:val="000000"/>
                <w:sz w:val="24"/>
                <w:lang w:val="en-GB"/>
              </w:rPr>
              <w:t>Export share in %</w:t>
            </w:r>
          </w:p>
        </w:tc>
        <w:tc>
          <w:tcPr>
            <w:tcW w:w="1083" w:type="dxa"/>
            <w:tcBorders>
              <w:bottom w:val="single" w:sz="4" w:space="0" w:color="auto"/>
            </w:tcBorders>
            <w:noWrap/>
            <w:vAlign w:val="center"/>
          </w:tcPr>
          <w:p w:rsidR="00A25619" w:rsidRPr="008224C0" w:rsidRDefault="00A25619" w:rsidP="008224C0">
            <w:pPr>
              <w:spacing w:line="360" w:lineRule="auto"/>
              <w:jc w:val="right"/>
              <w:rPr>
                <w:rFonts w:ascii="Arial" w:hAnsi="Arial" w:cs="Arial"/>
                <w:color w:val="000000"/>
                <w:sz w:val="24"/>
                <w:szCs w:val="24"/>
                <w:lang w:eastAsia="de-AT"/>
              </w:rPr>
            </w:pPr>
            <w:r w:rsidRPr="008224C0">
              <w:rPr>
                <w:rFonts w:ascii="Arial" w:hAnsi="Arial" w:cs="Arial"/>
                <w:color w:val="000000"/>
                <w:sz w:val="24"/>
                <w:szCs w:val="24"/>
                <w:lang w:eastAsia="de-AT"/>
              </w:rPr>
              <w:t>98</w:t>
            </w:r>
          </w:p>
        </w:tc>
        <w:tc>
          <w:tcPr>
            <w:tcW w:w="1111" w:type="dxa"/>
            <w:tcBorders>
              <w:bottom w:val="single" w:sz="4" w:space="0" w:color="auto"/>
            </w:tcBorders>
            <w:noWrap/>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97</w:t>
            </w:r>
          </w:p>
        </w:tc>
        <w:tc>
          <w:tcPr>
            <w:tcW w:w="1111" w:type="dxa"/>
            <w:tcBorders>
              <w:bottom w:val="single" w:sz="4" w:space="0" w:color="auto"/>
            </w:tcBorders>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97</w:t>
            </w:r>
          </w:p>
        </w:tc>
        <w:tc>
          <w:tcPr>
            <w:tcW w:w="1111" w:type="dxa"/>
            <w:tcBorders>
              <w:bottom w:val="single" w:sz="4" w:space="0" w:color="auto"/>
            </w:tcBorders>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98</w:t>
            </w:r>
          </w:p>
        </w:tc>
        <w:tc>
          <w:tcPr>
            <w:tcW w:w="1111" w:type="dxa"/>
            <w:tcBorders>
              <w:bottom w:val="single" w:sz="4" w:space="0" w:color="auto"/>
            </w:tcBorders>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98</w:t>
            </w:r>
          </w:p>
        </w:tc>
        <w:tc>
          <w:tcPr>
            <w:tcW w:w="1111" w:type="dxa"/>
            <w:tcBorders>
              <w:bottom w:val="single" w:sz="4" w:space="0" w:color="auto"/>
            </w:tcBorders>
            <w:vAlign w:val="center"/>
          </w:tcPr>
          <w:p w:rsidR="00A25619" w:rsidRPr="008224C0" w:rsidRDefault="00A25619" w:rsidP="008224C0">
            <w:pPr>
              <w:spacing w:line="360" w:lineRule="auto"/>
              <w:jc w:val="right"/>
              <w:rPr>
                <w:rFonts w:ascii="Arial" w:hAnsi="Arial" w:cs="Arial"/>
                <w:bCs/>
                <w:color w:val="000000"/>
                <w:sz w:val="24"/>
                <w:szCs w:val="24"/>
                <w:lang w:eastAsia="de-AT"/>
              </w:rPr>
            </w:pPr>
            <w:r w:rsidRPr="008224C0">
              <w:rPr>
                <w:rFonts w:ascii="Arial" w:hAnsi="Arial" w:cs="Arial"/>
                <w:bCs/>
                <w:color w:val="000000"/>
                <w:sz w:val="24"/>
                <w:szCs w:val="24"/>
                <w:lang w:eastAsia="de-AT"/>
              </w:rPr>
              <w:t>98</w:t>
            </w:r>
          </w:p>
        </w:tc>
      </w:tr>
    </w:tbl>
    <w:p w:rsidR="00A25619" w:rsidRPr="008224C0" w:rsidRDefault="00A25619" w:rsidP="008224C0">
      <w:pPr>
        <w:spacing w:line="360" w:lineRule="auto"/>
        <w:rPr>
          <w:rFonts w:ascii="Arial" w:hAnsi="Arial" w:cs="Arial"/>
          <w:sz w:val="24"/>
          <w:szCs w:val="24"/>
        </w:rPr>
      </w:pPr>
      <w:r w:rsidRPr="008224C0">
        <w:rPr>
          <w:rFonts w:ascii="Arial" w:hAnsi="Arial" w:cs="Arial"/>
          <w:sz w:val="24"/>
          <w:szCs w:val="24"/>
        </w:rPr>
        <w:br w:type="page"/>
      </w:r>
    </w:p>
    <w:p w:rsidR="00A25619" w:rsidRPr="008224C0" w:rsidRDefault="00793A07" w:rsidP="00793A07">
      <w:pPr>
        <w:spacing w:line="360" w:lineRule="auto"/>
        <w:rPr>
          <w:rFonts w:ascii="Arial" w:hAnsi="Arial" w:cs="Arial"/>
          <w:b/>
          <w:sz w:val="24"/>
          <w:szCs w:val="24"/>
          <w:lang w:val="de-DE"/>
        </w:rPr>
      </w:pPr>
      <w:r>
        <w:rPr>
          <w:rFonts w:ascii="Arial" w:hAnsi="Arial"/>
          <w:b/>
          <w:sz w:val="24"/>
          <w:lang w:val="en-GB"/>
        </w:rPr>
        <w:lastRenderedPageBreak/>
        <w:t>VIKING in brief</w:t>
      </w:r>
    </w:p>
    <w:p w:rsidR="00A25619" w:rsidRPr="00C0500A" w:rsidRDefault="00793A07" w:rsidP="00793A07">
      <w:pPr>
        <w:pStyle w:val="Textkrper2"/>
        <w:spacing w:line="360" w:lineRule="atLeast"/>
        <w:rPr>
          <w:rFonts w:ascii="Arial" w:hAnsi="Arial" w:cs="Arial"/>
          <w:szCs w:val="24"/>
          <w:lang w:val="en-GB"/>
        </w:rPr>
      </w:pPr>
      <w:r>
        <w:rPr>
          <w:rFonts w:ascii="Arial" w:hAnsi="Arial"/>
          <w:lang w:val="en-GB"/>
        </w:rPr>
        <w:t>VIKING was founded in 1981 in Kufstein and was able to continuously expand the production of its garden shredders.</w:t>
      </w:r>
      <w:r w:rsidR="00A25619" w:rsidRPr="00C0500A">
        <w:rPr>
          <w:rFonts w:ascii="Arial" w:hAnsi="Arial" w:cs="Arial"/>
          <w:szCs w:val="24"/>
          <w:lang w:val="en-GB"/>
        </w:rPr>
        <w:t xml:space="preserve"> </w:t>
      </w:r>
      <w:r>
        <w:rPr>
          <w:rFonts w:ascii="Arial" w:hAnsi="Arial"/>
          <w:lang w:val="en-GB"/>
        </w:rPr>
        <w:t>Three years after the founding of the company, VIKING began developing its own line of lawn mowers in 1984.</w:t>
      </w:r>
      <w:r w:rsidR="00A25619" w:rsidRPr="00C0500A">
        <w:rPr>
          <w:rFonts w:ascii="Arial" w:hAnsi="Arial" w:cs="Arial"/>
          <w:szCs w:val="24"/>
          <w:lang w:val="en-GB"/>
        </w:rPr>
        <w:t xml:space="preserve"> </w:t>
      </w:r>
      <w:r>
        <w:rPr>
          <w:rFonts w:ascii="Arial" w:hAnsi="Arial"/>
          <w:lang w:val="en-GB"/>
        </w:rPr>
        <w:t>In 1992, following incorporation into the STIHL Group, the company completely renewed its garden tool range.</w:t>
      </w:r>
    </w:p>
    <w:p w:rsidR="00A25619" w:rsidRPr="00C0500A" w:rsidRDefault="00A25619" w:rsidP="008224C0">
      <w:pPr>
        <w:pStyle w:val="Textkrper2"/>
        <w:rPr>
          <w:rFonts w:ascii="Arial" w:hAnsi="Arial" w:cs="Arial"/>
          <w:szCs w:val="24"/>
          <w:lang w:val="en-GB"/>
        </w:rPr>
      </w:pPr>
    </w:p>
    <w:p w:rsidR="00A25619" w:rsidRPr="00C0500A" w:rsidRDefault="00793A07" w:rsidP="00793A07">
      <w:pPr>
        <w:spacing w:line="360" w:lineRule="atLeast"/>
        <w:rPr>
          <w:rStyle w:val="texts"/>
          <w:rFonts w:ascii="Arial" w:hAnsi="Arial" w:cs="Arial"/>
          <w:sz w:val="24"/>
          <w:szCs w:val="24"/>
          <w:lang w:val="en-GB"/>
        </w:rPr>
      </w:pPr>
      <w:r>
        <w:rPr>
          <w:rFonts w:ascii="Arial" w:hAnsi="Arial"/>
          <w:sz w:val="24"/>
          <w:lang w:val="en-GB"/>
        </w:rPr>
        <w:t xml:space="preserve">Today, VIKING produces and sells lawn mowers, robotic mowers, ride-on mowers, garden shredders, tillers and </w:t>
      </w:r>
      <w:proofErr w:type="spellStart"/>
      <w:r>
        <w:rPr>
          <w:rFonts w:ascii="Arial" w:hAnsi="Arial"/>
          <w:sz w:val="24"/>
          <w:lang w:val="en-GB"/>
        </w:rPr>
        <w:t>scarifiers</w:t>
      </w:r>
      <w:proofErr w:type="spellEnd"/>
      <w:r>
        <w:rPr>
          <w:rFonts w:ascii="Arial" w:hAnsi="Arial"/>
          <w:sz w:val="24"/>
          <w:lang w:val="en-GB"/>
        </w:rPr>
        <w:t>.</w:t>
      </w:r>
      <w:r w:rsidR="00A25619" w:rsidRPr="00C0500A">
        <w:rPr>
          <w:rFonts w:ascii="Arial" w:hAnsi="Arial" w:cs="Arial"/>
          <w:sz w:val="24"/>
          <w:szCs w:val="24"/>
          <w:lang w:val="en-GB"/>
        </w:rPr>
        <w:t xml:space="preserve"> </w:t>
      </w:r>
      <w:r>
        <w:rPr>
          <w:rFonts w:ascii="Arial" w:hAnsi="Arial"/>
          <w:sz w:val="24"/>
          <w:lang w:val="en-GB"/>
        </w:rPr>
        <w:t>With a current export share of approx. 98 percent, this specialist in lawn &amp; garden equipment enjoys a presence in some 60 countries worldwide.</w:t>
      </w:r>
      <w:r w:rsidR="00A25619" w:rsidRPr="00C0500A">
        <w:rPr>
          <w:rFonts w:ascii="Arial" w:hAnsi="Arial" w:cs="Arial"/>
          <w:sz w:val="24"/>
          <w:szCs w:val="24"/>
          <w:lang w:val="en-GB"/>
        </w:rPr>
        <w:t xml:space="preserve"> </w:t>
      </w:r>
      <w:r>
        <w:rPr>
          <w:rFonts w:ascii="Arial" w:hAnsi="Arial"/>
          <w:sz w:val="24"/>
          <w:lang w:val="en-GB"/>
        </w:rPr>
        <w:t>Its major export markets are Germany, France, Benelux, Russia, Poland, United Kingdom, Norway and Sweden.</w:t>
      </w:r>
      <w:r w:rsidR="00A25619" w:rsidRPr="00C0500A">
        <w:rPr>
          <w:rFonts w:ascii="Arial" w:hAnsi="Arial" w:cs="Arial"/>
          <w:sz w:val="24"/>
          <w:szCs w:val="24"/>
          <w:lang w:val="en-GB"/>
        </w:rPr>
        <w:t xml:space="preserve"> </w:t>
      </w:r>
      <w:r>
        <w:rPr>
          <w:rFonts w:ascii="Arial" w:hAnsi="Arial"/>
          <w:sz w:val="24"/>
          <w:lang w:val="en-GB"/>
        </w:rPr>
        <w:t>With 350 employees, VIKING achieved a turnover of 179.3 million euros in 2014.</w:t>
      </w:r>
      <w:r w:rsidR="00A25619" w:rsidRPr="00C0500A">
        <w:rPr>
          <w:rFonts w:ascii="Arial" w:hAnsi="Arial" w:cs="Arial"/>
          <w:sz w:val="24"/>
          <w:szCs w:val="24"/>
          <w:lang w:val="en-GB"/>
        </w:rPr>
        <w:t xml:space="preserve"> </w:t>
      </w:r>
      <w:r>
        <w:rPr>
          <w:rStyle w:val="texts"/>
          <w:rFonts w:ascii="Arial" w:hAnsi="Arial"/>
          <w:sz w:val="24"/>
          <w:lang w:val="en-GB"/>
        </w:rPr>
        <w:t>The consistent development of high-quality products and good marketing techniques in collaboration with the STIHL Group has made VIKING a leading company in the lawn &amp; garden equipment sector.</w:t>
      </w:r>
    </w:p>
    <w:p w:rsidR="00A25619" w:rsidRPr="00C0500A" w:rsidRDefault="00A25619" w:rsidP="008224C0">
      <w:pPr>
        <w:spacing w:line="360" w:lineRule="auto"/>
        <w:rPr>
          <w:rStyle w:val="texts"/>
          <w:rFonts w:ascii="Arial" w:hAnsi="Arial" w:cs="Arial"/>
          <w:sz w:val="24"/>
          <w:szCs w:val="24"/>
          <w:lang w:val="en-GB"/>
        </w:rPr>
      </w:pPr>
    </w:p>
    <w:p w:rsidR="00A25619" w:rsidRPr="00C0500A" w:rsidRDefault="00A25619" w:rsidP="008224C0">
      <w:pPr>
        <w:spacing w:line="360" w:lineRule="auto"/>
        <w:rPr>
          <w:rStyle w:val="texts"/>
          <w:rFonts w:ascii="Arial" w:hAnsi="Arial" w:cs="Arial"/>
          <w:sz w:val="24"/>
          <w:szCs w:val="24"/>
          <w:lang w:val="en-GB"/>
        </w:rPr>
      </w:pPr>
    </w:p>
    <w:p w:rsidR="00A25619" w:rsidRPr="00C0500A" w:rsidRDefault="00793A07" w:rsidP="00793A07">
      <w:pPr>
        <w:spacing w:line="360" w:lineRule="auto"/>
        <w:rPr>
          <w:rFonts w:ascii="Arial" w:hAnsi="Arial" w:cs="Arial"/>
          <w:b/>
          <w:sz w:val="24"/>
          <w:szCs w:val="24"/>
          <w:lang w:val="en-GB"/>
        </w:rPr>
      </w:pPr>
      <w:r>
        <w:rPr>
          <w:rFonts w:ascii="Arial" w:hAnsi="Arial"/>
          <w:b/>
          <w:sz w:val="24"/>
          <w:lang w:val="en-GB"/>
        </w:rPr>
        <w:t>Your contact for further questions:</w:t>
      </w:r>
    </w:p>
    <w:p w:rsidR="00A25619" w:rsidRPr="008224C0" w:rsidRDefault="00793A07" w:rsidP="00793A07">
      <w:pPr>
        <w:pStyle w:val="Fuzeile"/>
        <w:tabs>
          <w:tab w:val="clear" w:pos="4536"/>
          <w:tab w:val="clear" w:pos="9072"/>
        </w:tabs>
        <w:spacing w:line="360" w:lineRule="auto"/>
        <w:rPr>
          <w:rFonts w:ascii="Arial" w:hAnsi="Arial" w:cs="Arial"/>
          <w:sz w:val="24"/>
          <w:szCs w:val="24"/>
          <w:lang w:val="de-DE"/>
        </w:rPr>
      </w:pPr>
      <w:r w:rsidRPr="00C0500A">
        <w:rPr>
          <w:rFonts w:ascii="Arial" w:hAnsi="Arial"/>
          <w:sz w:val="24"/>
        </w:rPr>
        <w:t>VIKING GmbH</w:t>
      </w:r>
    </w:p>
    <w:p w:rsidR="00A25619" w:rsidRPr="008224C0" w:rsidRDefault="00793A07" w:rsidP="00793A07">
      <w:pPr>
        <w:spacing w:line="360" w:lineRule="auto"/>
        <w:rPr>
          <w:rFonts w:ascii="Arial" w:hAnsi="Arial" w:cs="Arial"/>
          <w:sz w:val="24"/>
          <w:szCs w:val="24"/>
          <w:lang w:val="de-DE"/>
        </w:rPr>
      </w:pPr>
      <w:r w:rsidRPr="00C0500A">
        <w:rPr>
          <w:rFonts w:ascii="Arial" w:hAnsi="Arial"/>
          <w:sz w:val="24"/>
        </w:rPr>
        <w:t>Christian Dag</w:t>
      </w:r>
    </w:p>
    <w:p w:rsidR="00A25619" w:rsidRPr="008224C0" w:rsidRDefault="00793A07" w:rsidP="00793A07">
      <w:pPr>
        <w:pStyle w:val="Fuzeile"/>
        <w:tabs>
          <w:tab w:val="clear" w:pos="4536"/>
          <w:tab w:val="clear" w:pos="9072"/>
        </w:tabs>
        <w:spacing w:line="360" w:lineRule="auto"/>
        <w:rPr>
          <w:rFonts w:ascii="Arial" w:hAnsi="Arial" w:cs="Arial"/>
          <w:sz w:val="24"/>
          <w:szCs w:val="24"/>
        </w:rPr>
      </w:pPr>
      <w:r w:rsidRPr="00C0500A">
        <w:rPr>
          <w:rFonts w:ascii="Arial" w:hAnsi="Arial"/>
          <w:sz w:val="24"/>
        </w:rPr>
        <w:t>Hans Peter Stihl-</w:t>
      </w:r>
      <w:proofErr w:type="spellStart"/>
      <w:r w:rsidRPr="00C0500A">
        <w:rPr>
          <w:rFonts w:ascii="Arial" w:hAnsi="Arial"/>
          <w:sz w:val="24"/>
        </w:rPr>
        <w:t>Strasse</w:t>
      </w:r>
      <w:proofErr w:type="spellEnd"/>
      <w:r w:rsidRPr="00C0500A">
        <w:rPr>
          <w:rFonts w:ascii="Arial" w:hAnsi="Arial"/>
          <w:sz w:val="24"/>
        </w:rPr>
        <w:t xml:space="preserve"> 5</w:t>
      </w:r>
    </w:p>
    <w:p w:rsidR="00A25619" w:rsidRPr="008224C0" w:rsidRDefault="00793A07" w:rsidP="00793A07">
      <w:pPr>
        <w:spacing w:line="360" w:lineRule="auto"/>
        <w:rPr>
          <w:rFonts w:ascii="Arial" w:hAnsi="Arial" w:cs="Arial"/>
          <w:sz w:val="24"/>
          <w:szCs w:val="24"/>
        </w:rPr>
      </w:pPr>
      <w:r w:rsidRPr="00C0500A">
        <w:rPr>
          <w:rFonts w:ascii="Arial" w:hAnsi="Arial"/>
          <w:sz w:val="24"/>
        </w:rPr>
        <w:t xml:space="preserve">A-6336 </w:t>
      </w:r>
      <w:proofErr w:type="spellStart"/>
      <w:r w:rsidRPr="00C0500A">
        <w:rPr>
          <w:rFonts w:ascii="Arial" w:hAnsi="Arial"/>
          <w:sz w:val="24"/>
        </w:rPr>
        <w:t>Langkampfen</w:t>
      </w:r>
      <w:proofErr w:type="spellEnd"/>
      <w:r w:rsidRPr="00C0500A">
        <w:rPr>
          <w:rFonts w:ascii="Arial" w:hAnsi="Arial"/>
          <w:sz w:val="24"/>
        </w:rPr>
        <w:t>/ Kufstein, Austria</w:t>
      </w:r>
    </w:p>
    <w:p w:rsidR="00A25619" w:rsidRPr="008224C0" w:rsidRDefault="00793A07" w:rsidP="00793A07">
      <w:pPr>
        <w:spacing w:line="360" w:lineRule="auto"/>
        <w:rPr>
          <w:rFonts w:ascii="Arial" w:hAnsi="Arial" w:cs="Arial"/>
          <w:sz w:val="24"/>
          <w:szCs w:val="24"/>
          <w:lang w:val="pt-BR"/>
        </w:rPr>
      </w:pPr>
      <w:r w:rsidRPr="00C0500A">
        <w:rPr>
          <w:rFonts w:ascii="Arial" w:hAnsi="Arial"/>
          <w:sz w:val="24"/>
        </w:rPr>
        <w:t>Tel.: (0043) (0) 5372/6972-267</w:t>
      </w:r>
    </w:p>
    <w:p w:rsidR="00A25619" w:rsidRPr="008224C0" w:rsidRDefault="00793A07" w:rsidP="00793A07">
      <w:pPr>
        <w:pStyle w:val="Fuzeile"/>
        <w:tabs>
          <w:tab w:val="clear" w:pos="4536"/>
          <w:tab w:val="clear" w:pos="9072"/>
        </w:tabs>
        <w:spacing w:line="360" w:lineRule="atLeast"/>
        <w:rPr>
          <w:rStyle w:val="Hyperlink"/>
          <w:rFonts w:ascii="Arial" w:hAnsi="Arial" w:cs="Arial"/>
          <w:sz w:val="24"/>
          <w:szCs w:val="24"/>
        </w:rPr>
      </w:pPr>
      <w:proofErr w:type="spellStart"/>
      <w:r w:rsidRPr="00C0500A">
        <w:rPr>
          <w:rFonts w:ascii="Arial" w:hAnsi="Arial"/>
          <w:sz w:val="24"/>
        </w:rPr>
        <w:t>E-mail</w:t>
      </w:r>
      <w:proofErr w:type="spellEnd"/>
      <w:r w:rsidRPr="00C0500A">
        <w:rPr>
          <w:rFonts w:ascii="Arial" w:hAnsi="Arial"/>
          <w:sz w:val="24"/>
        </w:rPr>
        <w:t>:</w:t>
      </w:r>
      <w:r w:rsidR="00A25619" w:rsidRPr="008224C0">
        <w:rPr>
          <w:rFonts w:ascii="Arial" w:hAnsi="Arial" w:cs="Arial"/>
          <w:sz w:val="24"/>
          <w:szCs w:val="24"/>
          <w:lang w:val="pt-BR"/>
        </w:rPr>
        <w:t xml:space="preserve"> </w:t>
      </w:r>
      <w:hyperlink r:id="rId8" w:history="1">
        <w:r w:rsidRPr="00C0500A">
          <w:rPr>
            <w:rStyle w:val="Hyperlink"/>
            <w:rFonts w:ascii="Arial" w:hAnsi="Arial"/>
            <w:sz w:val="24"/>
          </w:rPr>
          <w:t>christian.dag@viking.at</w:t>
        </w:r>
      </w:hyperlink>
    </w:p>
    <w:p w:rsidR="00A25619" w:rsidRPr="008224C0" w:rsidRDefault="00793A07" w:rsidP="00793A07">
      <w:pPr>
        <w:pStyle w:val="Fuzeile"/>
        <w:tabs>
          <w:tab w:val="clear" w:pos="4536"/>
          <w:tab w:val="clear" w:pos="9072"/>
        </w:tabs>
        <w:spacing w:line="360" w:lineRule="auto"/>
        <w:rPr>
          <w:rFonts w:ascii="Arial" w:hAnsi="Arial" w:cs="Arial"/>
          <w:sz w:val="24"/>
          <w:szCs w:val="24"/>
        </w:rPr>
      </w:pPr>
      <w:r w:rsidRPr="00C0500A">
        <w:rPr>
          <w:rStyle w:val="Hyperlink"/>
          <w:rFonts w:ascii="Arial" w:hAnsi="Arial"/>
          <w:sz w:val="24"/>
        </w:rPr>
        <w:t>www.viking.at</w:t>
      </w:r>
    </w:p>
    <w:p w:rsidR="00A25619" w:rsidRPr="008224C0" w:rsidRDefault="00C6625A" w:rsidP="00793A07">
      <w:pPr>
        <w:pStyle w:val="Fuzeile"/>
        <w:tabs>
          <w:tab w:val="clear" w:pos="4536"/>
          <w:tab w:val="clear" w:pos="9072"/>
        </w:tabs>
        <w:spacing w:line="360" w:lineRule="auto"/>
        <w:rPr>
          <w:rFonts w:ascii="Arial" w:hAnsi="Arial" w:cs="Arial"/>
          <w:sz w:val="24"/>
          <w:szCs w:val="24"/>
        </w:rPr>
      </w:pPr>
      <w:hyperlink r:id="rId9" w:history="1">
        <w:r w:rsidR="00793A07" w:rsidRPr="00C0500A">
          <w:rPr>
            <w:rStyle w:val="Hyperlink"/>
            <w:rFonts w:ascii="Arial" w:hAnsi="Arial"/>
            <w:sz w:val="24"/>
          </w:rPr>
          <w:t>www.viking-garden.com</w:t>
        </w:r>
      </w:hyperlink>
      <w:r w:rsidR="00A25619" w:rsidRPr="008224C0">
        <w:rPr>
          <w:rFonts w:ascii="Arial" w:hAnsi="Arial" w:cs="Arial"/>
          <w:sz w:val="24"/>
          <w:szCs w:val="24"/>
        </w:rPr>
        <w:t xml:space="preserve"> </w:t>
      </w:r>
    </w:p>
    <w:p w:rsidR="00A25619" w:rsidRPr="008224C0" w:rsidRDefault="00A25619" w:rsidP="008224C0">
      <w:pPr>
        <w:spacing w:line="360" w:lineRule="auto"/>
        <w:rPr>
          <w:rFonts w:ascii="Arial" w:hAnsi="Arial" w:cs="Arial"/>
          <w:sz w:val="24"/>
          <w:szCs w:val="24"/>
        </w:rPr>
      </w:pPr>
    </w:p>
    <w:sectPr w:rsidR="00A25619" w:rsidRPr="008224C0" w:rsidSect="00A2259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06" w:rsidRDefault="00543206" w:rsidP="006C25D2">
      <w:r>
        <w:separator/>
      </w:r>
    </w:p>
  </w:endnote>
  <w:endnote w:type="continuationSeparator" w:id="0">
    <w:p w:rsidR="00543206" w:rsidRDefault="00543206" w:rsidP="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orbel"/>
    <w:panose1 w:val="000B08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06" w:rsidRDefault="00543206">
    <w:pPr>
      <w:pStyle w:val="Fuzeile"/>
      <w:jc w:val="center"/>
    </w:pPr>
  </w:p>
  <w:p w:rsidR="00543206" w:rsidRDefault="00543206">
    <w:pPr>
      <w:pStyle w:val="Fuzeile"/>
      <w:jc w:val="center"/>
    </w:pPr>
  </w:p>
  <w:p w:rsidR="00543206" w:rsidRDefault="00543206">
    <w:pPr>
      <w:pStyle w:val="Fuzeile"/>
      <w:jc w:val="center"/>
    </w:pPr>
    <w:r>
      <w:fldChar w:fldCharType="begin"/>
    </w:r>
    <w:r>
      <w:instrText>PAGE   \* MERGEFORMAT</w:instrText>
    </w:r>
    <w:r>
      <w:fldChar w:fldCharType="separate"/>
    </w:r>
    <w:r w:rsidR="003B7DB0" w:rsidRPr="003B7DB0">
      <w:rPr>
        <w:noProof/>
        <w:lang w:val="de-DE"/>
      </w:rPr>
      <w:t>6</w:t>
    </w:r>
    <w:r>
      <w:fldChar w:fldCharType="end"/>
    </w:r>
  </w:p>
  <w:p w:rsidR="00543206" w:rsidRDefault="005432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06" w:rsidRDefault="00543206" w:rsidP="006C25D2">
      <w:r>
        <w:separator/>
      </w:r>
    </w:p>
  </w:footnote>
  <w:footnote w:type="continuationSeparator" w:id="0">
    <w:p w:rsidR="00543206" w:rsidRDefault="00543206" w:rsidP="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06" w:rsidRDefault="00C0500A">
    <w:pPr>
      <w:pStyle w:val="Kopfzeile"/>
    </w:pPr>
    <w:r>
      <w:rPr>
        <w:noProof/>
        <w:lang w:eastAsia="de-AT"/>
      </w:rPr>
      <w:drawing>
        <wp:anchor distT="0" distB="0" distL="114300" distR="114300" simplePos="0" relativeHeight="251657728" behindDoc="1" locked="0" layoutInCell="1" allowOverlap="1">
          <wp:simplePos x="0" y="0"/>
          <wp:positionH relativeFrom="column">
            <wp:posOffset>4324350</wp:posOffset>
          </wp:positionH>
          <wp:positionV relativeFrom="paragraph">
            <wp:posOffset>83820</wp:posOffset>
          </wp:positionV>
          <wp:extent cx="2049145" cy="594995"/>
          <wp:effectExtent l="0" t="0" r="8255" b="0"/>
          <wp:wrapTight wrapText="bothSides">
            <wp:wrapPolygon edited="0">
              <wp:start x="0" y="0"/>
              <wp:lineTo x="0" y="20747"/>
              <wp:lineTo x="21486" y="20747"/>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206" w:rsidRDefault="00543206">
    <w:pPr>
      <w:pStyle w:val="Kopfzeile"/>
    </w:pPr>
  </w:p>
  <w:p w:rsidR="00543206" w:rsidRDefault="00543206">
    <w:pPr>
      <w:pStyle w:val="Kopfzeile"/>
    </w:pPr>
  </w:p>
  <w:p w:rsidR="00543206" w:rsidRDefault="00543206">
    <w:pPr>
      <w:pStyle w:val="Kopfzeile"/>
    </w:pPr>
  </w:p>
  <w:p w:rsidR="00543206" w:rsidRDefault="00543206">
    <w:pPr>
      <w:pStyle w:val="Kopfzeile"/>
    </w:pPr>
  </w:p>
  <w:p w:rsidR="00543206" w:rsidRDefault="00543206">
    <w:pPr>
      <w:pStyle w:val="Kopfzeile"/>
    </w:pPr>
  </w:p>
  <w:p w:rsidR="00543206" w:rsidRDefault="005432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C83BBF"/>
    <w:multiLevelType w:val="multilevel"/>
    <w:tmpl w:val="F5D0E78A"/>
    <w:numStyleLink w:val="Formatvorlage"/>
  </w:abstractNum>
  <w:abstractNum w:abstractNumId="5">
    <w:nsid w:val="2D5011C5"/>
    <w:multiLevelType w:val="multilevel"/>
    <w:tmpl w:val="F5D0E78A"/>
    <w:styleLink w:val="Formatvorlage"/>
    <w:lvl w:ilvl="0">
      <w:start w:val="1"/>
      <w:numFmt w:val="bullet"/>
      <w:lvlText w:val=""/>
      <w:lvlJc w:val="left"/>
      <w:pPr>
        <w:tabs>
          <w:tab w:val="num" w:pos="928"/>
        </w:tabs>
        <w:ind w:left="360" w:hanging="360"/>
      </w:pPr>
      <w:rPr>
        <w:rFonts w:ascii="Webdings" w:hAnsi="Webdings" w:hint="default"/>
        <w:b w:val="0"/>
        <w:i w:val="0"/>
      </w:rPr>
    </w:lvl>
    <w:lvl w:ilvl="1">
      <w:start w:val="1"/>
      <w:numFmt w:val="bullet"/>
      <w:lvlText w:val=""/>
      <w:lvlJc w:val="left"/>
      <w:pPr>
        <w:tabs>
          <w:tab w:val="num" w:pos="1440"/>
        </w:tabs>
        <w:ind w:left="984" w:hanging="360"/>
      </w:pPr>
      <w:rPr>
        <w:rFonts w:ascii="Wingdings" w:hAnsi="Wingdings" w:hint="default"/>
        <w:b w:val="0"/>
      </w:rPr>
    </w:lvl>
    <w:lvl w:ilvl="2">
      <w:start w:val="1"/>
      <w:numFmt w:val="bullet"/>
      <w:lvlText w:val=""/>
      <w:lvlJc w:val="left"/>
      <w:pPr>
        <w:tabs>
          <w:tab w:val="num" w:pos="2160"/>
        </w:tabs>
        <w:ind w:left="1608"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BA6B35"/>
    <w:multiLevelType w:val="hybridMultilevel"/>
    <w:tmpl w:val="51967620"/>
    <w:lvl w:ilvl="0" w:tplc="D98EB918">
      <w:start w:val="1"/>
      <w:numFmt w:val="bullet"/>
      <w:pStyle w:val="berschrift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6D84A05"/>
    <w:multiLevelType w:val="hybridMultilevel"/>
    <w:tmpl w:val="C61CB072"/>
    <w:lvl w:ilvl="0" w:tplc="720833F6">
      <w:start w:val="1"/>
      <w:numFmt w:val="decimal"/>
      <w:pStyle w:val="berschrift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2">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8"/>
  </w:num>
  <w:num w:numId="5">
    <w:abstractNumId w:val="13"/>
  </w:num>
  <w:num w:numId="6">
    <w:abstractNumId w:val="0"/>
  </w:num>
  <w:num w:numId="7">
    <w:abstractNumId w:val="2"/>
  </w:num>
  <w:num w:numId="8">
    <w:abstractNumId w:val="9"/>
  </w:num>
  <w:num w:numId="9">
    <w:abstractNumId w:val="14"/>
  </w:num>
  <w:num w:numId="10">
    <w:abstractNumId w:val="12"/>
  </w:num>
  <w:num w:numId="11">
    <w:abstractNumId w:val="1"/>
  </w:num>
  <w:num w:numId="12">
    <w:abstractNumId w:val="10"/>
  </w:num>
  <w:num w:numId="13">
    <w:abstractNumId w:val="7"/>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2"/>
    <w:rsid w:val="00000D11"/>
    <w:rsid w:val="00002637"/>
    <w:rsid w:val="000026AB"/>
    <w:rsid w:val="0000360B"/>
    <w:rsid w:val="00003F08"/>
    <w:rsid w:val="00004165"/>
    <w:rsid w:val="00004D11"/>
    <w:rsid w:val="0000528C"/>
    <w:rsid w:val="0000590E"/>
    <w:rsid w:val="00005FC0"/>
    <w:rsid w:val="00006533"/>
    <w:rsid w:val="0000664B"/>
    <w:rsid w:val="0001007D"/>
    <w:rsid w:val="00010C4D"/>
    <w:rsid w:val="000125C1"/>
    <w:rsid w:val="0001412D"/>
    <w:rsid w:val="00014863"/>
    <w:rsid w:val="000152BD"/>
    <w:rsid w:val="00016F1C"/>
    <w:rsid w:val="0001728E"/>
    <w:rsid w:val="000201D2"/>
    <w:rsid w:val="00020A15"/>
    <w:rsid w:val="00020C79"/>
    <w:rsid w:val="00021D58"/>
    <w:rsid w:val="00025A67"/>
    <w:rsid w:val="000268D6"/>
    <w:rsid w:val="00030429"/>
    <w:rsid w:val="000308F2"/>
    <w:rsid w:val="000335CC"/>
    <w:rsid w:val="00034808"/>
    <w:rsid w:val="00034CA8"/>
    <w:rsid w:val="00034D6F"/>
    <w:rsid w:val="00036905"/>
    <w:rsid w:val="00040A0E"/>
    <w:rsid w:val="00040FDF"/>
    <w:rsid w:val="0004166B"/>
    <w:rsid w:val="00041BF8"/>
    <w:rsid w:val="00042251"/>
    <w:rsid w:val="000432C9"/>
    <w:rsid w:val="000449D1"/>
    <w:rsid w:val="00044AE8"/>
    <w:rsid w:val="00044B6F"/>
    <w:rsid w:val="00045B80"/>
    <w:rsid w:val="0004652D"/>
    <w:rsid w:val="000468E5"/>
    <w:rsid w:val="000470A1"/>
    <w:rsid w:val="00047CD7"/>
    <w:rsid w:val="0005091B"/>
    <w:rsid w:val="00050EE4"/>
    <w:rsid w:val="000514BF"/>
    <w:rsid w:val="00051DD5"/>
    <w:rsid w:val="000521F2"/>
    <w:rsid w:val="00052C3D"/>
    <w:rsid w:val="00054A96"/>
    <w:rsid w:val="00054C0D"/>
    <w:rsid w:val="00054EDE"/>
    <w:rsid w:val="00055FFA"/>
    <w:rsid w:val="0006074C"/>
    <w:rsid w:val="000609EC"/>
    <w:rsid w:val="00060D4E"/>
    <w:rsid w:val="000618E4"/>
    <w:rsid w:val="000629F5"/>
    <w:rsid w:val="00063756"/>
    <w:rsid w:val="00063D8A"/>
    <w:rsid w:val="00064C17"/>
    <w:rsid w:val="00065B9D"/>
    <w:rsid w:val="00066A70"/>
    <w:rsid w:val="00070C8D"/>
    <w:rsid w:val="00071F19"/>
    <w:rsid w:val="000720C5"/>
    <w:rsid w:val="0007215A"/>
    <w:rsid w:val="00072E90"/>
    <w:rsid w:val="00072F40"/>
    <w:rsid w:val="000740E0"/>
    <w:rsid w:val="00074B05"/>
    <w:rsid w:val="00075D1A"/>
    <w:rsid w:val="000764C7"/>
    <w:rsid w:val="0007739B"/>
    <w:rsid w:val="00080028"/>
    <w:rsid w:val="000805C6"/>
    <w:rsid w:val="00080BB3"/>
    <w:rsid w:val="00081BB8"/>
    <w:rsid w:val="00083127"/>
    <w:rsid w:val="00083600"/>
    <w:rsid w:val="00083DAB"/>
    <w:rsid w:val="00084515"/>
    <w:rsid w:val="00084A17"/>
    <w:rsid w:val="00084A45"/>
    <w:rsid w:val="00084A56"/>
    <w:rsid w:val="00084E32"/>
    <w:rsid w:val="0008698F"/>
    <w:rsid w:val="00086B0B"/>
    <w:rsid w:val="0008729F"/>
    <w:rsid w:val="00087981"/>
    <w:rsid w:val="00091301"/>
    <w:rsid w:val="00092F41"/>
    <w:rsid w:val="00093A15"/>
    <w:rsid w:val="00094ADD"/>
    <w:rsid w:val="0009574B"/>
    <w:rsid w:val="000963C4"/>
    <w:rsid w:val="00096B3D"/>
    <w:rsid w:val="000973A3"/>
    <w:rsid w:val="00097897"/>
    <w:rsid w:val="000978A3"/>
    <w:rsid w:val="00097C88"/>
    <w:rsid w:val="000A066D"/>
    <w:rsid w:val="000A0C91"/>
    <w:rsid w:val="000A14D6"/>
    <w:rsid w:val="000A15BD"/>
    <w:rsid w:val="000A2D48"/>
    <w:rsid w:val="000A3338"/>
    <w:rsid w:val="000A3820"/>
    <w:rsid w:val="000A3A1F"/>
    <w:rsid w:val="000A3B11"/>
    <w:rsid w:val="000A3D21"/>
    <w:rsid w:val="000A3DDA"/>
    <w:rsid w:val="000A45BD"/>
    <w:rsid w:val="000A6695"/>
    <w:rsid w:val="000A7B62"/>
    <w:rsid w:val="000A7F7F"/>
    <w:rsid w:val="000B0C7E"/>
    <w:rsid w:val="000B0FE5"/>
    <w:rsid w:val="000B3657"/>
    <w:rsid w:val="000B58A2"/>
    <w:rsid w:val="000B6034"/>
    <w:rsid w:val="000B7AFC"/>
    <w:rsid w:val="000C13FB"/>
    <w:rsid w:val="000C2F43"/>
    <w:rsid w:val="000C31D5"/>
    <w:rsid w:val="000C5F4F"/>
    <w:rsid w:val="000C64F6"/>
    <w:rsid w:val="000C7107"/>
    <w:rsid w:val="000C73FE"/>
    <w:rsid w:val="000D240C"/>
    <w:rsid w:val="000D2A62"/>
    <w:rsid w:val="000D320E"/>
    <w:rsid w:val="000D434E"/>
    <w:rsid w:val="000D43BA"/>
    <w:rsid w:val="000D4970"/>
    <w:rsid w:val="000D4B53"/>
    <w:rsid w:val="000D7059"/>
    <w:rsid w:val="000D7499"/>
    <w:rsid w:val="000E2FF1"/>
    <w:rsid w:val="000E4377"/>
    <w:rsid w:val="000E4724"/>
    <w:rsid w:val="000E5CB3"/>
    <w:rsid w:val="000E794E"/>
    <w:rsid w:val="000E7C9B"/>
    <w:rsid w:val="000F125A"/>
    <w:rsid w:val="000F16EF"/>
    <w:rsid w:val="000F2261"/>
    <w:rsid w:val="000F2573"/>
    <w:rsid w:val="000F328D"/>
    <w:rsid w:val="000F35B9"/>
    <w:rsid w:val="000F370A"/>
    <w:rsid w:val="000F397F"/>
    <w:rsid w:val="000F3DCC"/>
    <w:rsid w:val="000F4EB1"/>
    <w:rsid w:val="000F5166"/>
    <w:rsid w:val="000F56BC"/>
    <w:rsid w:val="000F650E"/>
    <w:rsid w:val="000F6E4E"/>
    <w:rsid w:val="000F7269"/>
    <w:rsid w:val="000F7488"/>
    <w:rsid w:val="000F7BD8"/>
    <w:rsid w:val="0010041C"/>
    <w:rsid w:val="00100868"/>
    <w:rsid w:val="001009EB"/>
    <w:rsid w:val="00101484"/>
    <w:rsid w:val="00102722"/>
    <w:rsid w:val="00103F2D"/>
    <w:rsid w:val="0010698B"/>
    <w:rsid w:val="00106AC8"/>
    <w:rsid w:val="00106C55"/>
    <w:rsid w:val="001127FB"/>
    <w:rsid w:val="00114487"/>
    <w:rsid w:val="0011530A"/>
    <w:rsid w:val="0011549A"/>
    <w:rsid w:val="00116BE0"/>
    <w:rsid w:val="0011788F"/>
    <w:rsid w:val="001204DF"/>
    <w:rsid w:val="00121499"/>
    <w:rsid w:val="0012174A"/>
    <w:rsid w:val="001224A4"/>
    <w:rsid w:val="00122A37"/>
    <w:rsid w:val="001239D6"/>
    <w:rsid w:val="0012604F"/>
    <w:rsid w:val="0012685A"/>
    <w:rsid w:val="00126EE7"/>
    <w:rsid w:val="00130449"/>
    <w:rsid w:val="001318DE"/>
    <w:rsid w:val="00131936"/>
    <w:rsid w:val="00134C52"/>
    <w:rsid w:val="00136AB3"/>
    <w:rsid w:val="00137337"/>
    <w:rsid w:val="00144C80"/>
    <w:rsid w:val="00144DDB"/>
    <w:rsid w:val="00145ADC"/>
    <w:rsid w:val="00146A54"/>
    <w:rsid w:val="00146D53"/>
    <w:rsid w:val="00151040"/>
    <w:rsid w:val="001516B3"/>
    <w:rsid w:val="001519A2"/>
    <w:rsid w:val="00153BA3"/>
    <w:rsid w:val="0015419F"/>
    <w:rsid w:val="001541AA"/>
    <w:rsid w:val="00157177"/>
    <w:rsid w:val="00157EE7"/>
    <w:rsid w:val="0016067B"/>
    <w:rsid w:val="00161AF1"/>
    <w:rsid w:val="00162179"/>
    <w:rsid w:val="00163666"/>
    <w:rsid w:val="00163C9F"/>
    <w:rsid w:val="00164E3E"/>
    <w:rsid w:val="00164F13"/>
    <w:rsid w:val="00165542"/>
    <w:rsid w:val="001662F3"/>
    <w:rsid w:val="00166CA7"/>
    <w:rsid w:val="00167B49"/>
    <w:rsid w:val="00167BA1"/>
    <w:rsid w:val="001716EA"/>
    <w:rsid w:val="0017441B"/>
    <w:rsid w:val="001746DF"/>
    <w:rsid w:val="0017508F"/>
    <w:rsid w:val="00175322"/>
    <w:rsid w:val="00176D9C"/>
    <w:rsid w:val="00177B01"/>
    <w:rsid w:val="0018060A"/>
    <w:rsid w:val="0018457A"/>
    <w:rsid w:val="00190891"/>
    <w:rsid w:val="001909B7"/>
    <w:rsid w:val="0019125A"/>
    <w:rsid w:val="0019256E"/>
    <w:rsid w:val="00193F87"/>
    <w:rsid w:val="0019401B"/>
    <w:rsid w:val="001943BE"/>
    <w:rsid w:val="001964D5"/>
    <w:rsid w:val="00197A42"/>
    <w:rsid w:val="001A0A34"/>
    <w:rsid w:val="001A11D3"/>
    <w:rsid w:val="001A1F5D"/>
    <w:rsid w:val="001A26B7"/>
    <w:rsid w:val="001A3A8F"/>
    <w:rsid w:val="001A5F2A"/>
    <w:rsid w:val="001A65DD"/>
    <w:rsid w:val="001A6A1E"/>
    <w:rsid w:val="001B08BD"/>
    <w:rsid w:val="001B09DA"/>
    <w:rsid w:val="001B2075"/>
    <w:rsid w:val="001B25C5"/>
    <w:rsid w:val="001B2A83"/>
    <w:rsid w:val="001B440F"/>
    <w:rsid w:val="001B4B86"/>
    <w:rsid w:val="001B60CC"/>
    <w:rsid w:val="001B6558"/>
    <w:rsid w:val="001B6C18"/>
    <w:rsid w:val="001B744B"/>
    <w:rsid w:val="001B7B13"/>
    <w:rsid w:val="001C01B3"/>
    <w:rsid w:val="001C0BDB"/>
    <w:rsid w:val="001C23E8"/>
    <w:rsid w:val="001C25AB"/>
    <w:rsid w:val="001C3380"/>
    <w:rsid w:val="001C435F"/>
    <w:rsid w:val="001C4F41"/>
    <w:rsid w:val="001C5A0F"/>
    <w:rsid w:val="001C5FD5"/>
    <w:rsid w:val="001C6549"/>
    <w:rsid w:val="001C734A"/>
    <w:rsid w:val="001C74DC"/>
    <w:rsid w:val="001C77AD"/>
    <w:rsid w:val="001D1C10"/>
    <w:rsid w:val="001D41C8"/>
    <w:rsid w:val="001D5363"/>
    <w:rsid w:val="001D5BE9"/>
    <w:rsid w:val="001E02B5"/>
    <w:rsid w:val="001E0CCE"/>
    <w:rsid w:val="001E0CF7"/>
    <w:rsid w:val="001E2B40"/>
    <w:rsid w:val="001E3048"/>
    <w:rsid w:val="001E74A8"/>
    <w:rsid w:val="001E7A7E"/>
    <w:rsid w:val="001F145F"/>
    <w:rsid w:val="001F14BD"/>
    <w:rsid w:val="001F1829"/>
    <w:rsid w:val="001F1844"/>
    <w:rsid w:val="001F1963"/>
    <w:rsid w:val="001F1BD4"/>
    <w:rsid w:val="001F1E2A"/>
    <w:rsid w:val="001F2160"/>
    <w:rsid w:val="001F4A57"/>
    <w:rsid w:val="001F4BC6"/>
    <w:rsid w:val="001F5E07"/>
    <w:rsid w:val="001F673F"/>
    <w:rsid w:val="001F7EEE"/>
    <w:rsid w:val="002017BA"/>
    <w:rsid w:val="0020243F"/>
    <w:rsid w:val="002040A3"/>
    <w:rsid w:val="002045C5"/>
    <w:rsid w:val="00205090"/>
    <w:rsid w:val="00205236"/>
    <w:rsid w:val="00206907"/>
    <w:rsid w:val="00207254"/>
    <w:rsid w:val="00207F21"/>
    <w:rsid w:val="00210139"/>
    <w:rsid w:val="00210514"/>
    <w:rsid w:val="00210921"/>
    <w:rsid w:val="00210BCD"/>
    <w:rsid w:val="00211017"/>
    <w:rsid w:val="002110E5"/>
    <w:rsid w:val="00211119"/>
    <w:rsid w:val="00211716"/>
    <w:rsid w:val="002118EB"/>
    <w:rsid w:val="00211936"/>
    <w:rsid w:val="00212F20"/>
    <w:rsid w:val="00213A01"/>
    <w:rsid w:val="0021497A"/>
    <w:rsid w:val="00214A1E"/>
    <w:rsid w:val="00215145"/>
    <w:rsid w:val="0021618C"/>
    <w:rsid w:val="002167F0"/>
    <w:rsid w:val="00216E3D"/>
    <w:rsid w:val="002173AF"/>
    <w:rsid w:val="00217ECC"/>
    <w:rsid w:val="0022016B"/>
    <w:rsid w:val="00222053"/>
    <w:rsid w:val="00224417"/>
    <w:rsid w:val="00224530"/>
    <w:rsid w:val="00225ED2"/>
    <w:rsid w:val="00226D10"/>
    <w:rsid w:val="002303E7"/>
    <w:rsid w:val="00230E96"/>
    <w:rsid w:val="00232901"/>
    <w:rsid w:val="00233989"/>
    <w:rsid w:val="00235711"/>
    <w:rsid w:val="00235EF8"/>
    <w:rsid w:val="00236E6C"/>
    <w:rsid w:val="00240265"/>
    <w:rsid w:val="002411EC"/>
    <w:rsid w:val="00242973"/>
    <w:rsid w:val="002430D8"/>
    <w:rsid w:val="0024446D"/>
    <w:rsid w:val="00245E9A"/>
    <w:rsid w:val="00246798"/>
    <w:rsid w:val="00246E34"/>
    <w:rsid w:val="00250E45"/>
    <w:rsid w:val="0025156D"/>
    <w:rsid w:val="00252210"/>
    <w:rsid w:val="0025256A"/>
    <w:rsid w:val="0025258A"/>
    <w:rsid w:val="002544D0"/>
    <w:rsid w:val="00255107"/>
    <w:rsid w:val="002556D0"/>
    <w:rsid w:val="002557BB"/>
    <w:rsid w:val="002559D5"/>
    <w:rsid w:val="00256C42"/>
    <w:rsid w:val="00257631"/>
    <w:rsid w:val="0025776D"/>
    <w:rsid w:val="00257C8E"/>
    <w:rsid w:val="00257DA2"/>
    <w:rsid w:val="002603B1"/>
    <w:rsid w:val="002607E2"/>
    <w:rsid w:val="00262986"/>
    <w:rsid w:val="00263E68"/>
    <w:rsid w:val="002640AE"/>
    <w:rsid w:val="00264816"/>
    <w:rsid w:val="00264D88"/>
    <w:rsid w:val="00264EA3"/>
    <w:rsid w:val="00266713"/>
    <w:rsid w:val="0026699C"/>
    <w:rsid w:val="002672EA"/>
    <w:rsid w:val="00270B9F"/>
    <w:rsid w:val="00270D61"/>
    <w:rsid w:val="00271E7E"/>
    <w:rsid w:val="00273F9C"/>
    <w:rsid w:val="002757F8"/>
    <w:rsid w:val="0027688D"/>
    <w:rsid w:val="00276A33"/>
    <w:rsid w:val="0027712C"/>
    <w:rsid w:val="00280125"/>
    <w:rsid w:val="00281605"/>
    <w:rsid w:val="002816A6"/>
    <w:rsid w:val="00283039"/>
    <w:rsid w:val="00283320"/>
    <w:rsid w:val="00283647"/>
    <w:rsid w:val="00285BA7"/>
    <w:rsid w:val="00291CC1"/>
    <w:rsid w:val="00291D7F"/>
    <w:rsid w:val="0029253A"/>
    <w:rsid w:val="002929A4"/>
    <w:rsid w:val="002946C0"/>
    <w:rsid w:val="00296368"/>
    <w:rsid w:val="00296E11"/>
    <w:rsid w:val="00297884"/>
    <w:rsid w:val="002979FB"/>
    <w:rsid w:val="00297EBD"/>
    <w:rsid w:val="002A05C1"/>
    <w:rsid w:val="002A2944"/>
    <w:rsid w:val="002A3043"/>
    <w:rsid w:val="002A3E06"/>
    <w:rsid w:val="002A48C7"/>
    <w:rsid w:val="002A5ABE"/>
    <w:rsid w:val="002A5B8F"/>
    <w:rsid w:val="002A702F"/>
    <w:rsid w:val="002A71C7"/>
    <w:rsid w:val="002A7A9C"/>
    <w:rsid w:val="002B00CE"/>
    <w:rsid w:val="002B0411"/>
    <w:rsid w:val="002B0B16"/>
    <w:rsid w:val="002B0BF9"/>
    <w:rsid w:val="002B1380"/>
    <w:rsid w:val="002B1A0E"/>
    <w:rsid w:val="002B3839"/>
    <w:rsid w:val="002B40F4"/>
    <w:rsid w:val="002B4E57"/>
    <w:rsid w:val="002C15A5"/>
    <w:rsid w:val="002C2244"/>
    <w:rsid w:val="002C2C60"/>
    <w:rsid w:val="002C4497"/>
    <w:rsid w:val="002C4776"/>
    <w:rsid w:val="002C49FE"/>
    <w:rsid w:val="002C588D"/>
    <w:rsid w:val="002C5A69"/>
    <w:rsid w:val="002C5D89"/>
    <w:rsid w:val="002C6757"/>
    <w:rsid w:val="002C6AD5"/>
    <w:rsid w:val="002C6E88"/>
    <w:rsid w:val="002D04FD"/>
    <w:rsid w:val="002D1048"/>
    <w:rsid w:val="002D1756"/>
    <w:rsid w:val="002D178B"/>
    <w:rsid w:val="002D20CE"/>
    <w:rsid w:val="002D253D"/>
    <w:rsid w:val="002D2943"/>
    <w:rsid w:val="002D3C0F"/>
    <w:rsid w:val="002D402C"/>
    <w:rsid w:val="002D408F"/>
    <w:rsid w:val="002D54D9"/>
    <w:rsid w:val="002D5BAB"/>
    <w:rsid w:val="002D7218"/>
    <w:rsid w:val="002D79A1"/>
    <w:rsid w:val="002E02DA"/>
    <w:rsid w:val="002E0CAF"/>
    <w:rsid w:val="002E1844"/>
    <w:rsid w:val="002E1B22"/>
    <w:rsid w:val="002E339F"/>
    <w:rsid w:val="002E499C"/>
    <w:rsid w:val="002E64B4"/>
    <w:rsid w:val="002E64CC"/>
    <w:rsid w:val="002E6E93"/>
    <w:rsid w:val="002E707E"/>
    <w:rsid w:val="002E784B"/>
    <w:rsid w:val="002F097A"/>
    <w:rsid w:val="002F2E3E"/>
    <w:rsid w:val="002F3E40"/>
    <w:rsid w:val="002F4517"/>
    <w:rsid w:val="002F4A29"/>
    <w:rsid w:val="002F58AC"/>
    <w:rsid w:val="002F6365"/>
    <w:rsid w:val="002F69C7"/>
    <w:rsid w:val="002F6C73"/>
    <w:rsid w:val="002F7129"/>
    <w:rsid w:val="00300533"/>
    <w:rsid w:val="00300B98"/>
    <w:rsid w:val="00300D15"/>
    <w:rsid w:val="00300EBF"/>
    <w:rsid w:val="00302A23"/>
    <w:rsid w:val="00302E02"/>
    <w:rsid w:val="003033B1"/>
    <w:rsid w:val="00305BD3"/>
    <w:rsid w:val="003074D7"/>
    <w:rsid w:val="00307E38"/>
    <w:rsid w:val="00311773"/>
    <w:rsid w:val="00312B29"/>
    <w:rsid w:val="00312F15"/>
    <w:rsid w:val="00313E2D"/>
    <w:rsid w:val="00313EE4"/>
    <w:rsid w:val="0031424A"/>
    <w:rsid w:val="00316483"/>
    <w:rsid w:val="003168C9"/>
    <w:rsid w:val="00317714"/>
    <w:rsid w:val="00317FC6"/>
    <w:rsid w:val="00320AAF"/>
    <w:rsid w:val="00321238"/>
    <w:rsid w:val="00321DAE"/>
    <w:rsid w:val="00322D25"/>
    <w:rsid w:val="00323511"/>
    <w:rsid w:val="00324A1B"/>
    <w:rsid w:val="003253EF"/>
    <w:rsid w:val="00325675"/>
    <w:rsid w:val="003258E2"/>
    <w:rsid w:val="00325A89"/>
    <w:rsid w:val="003270C2"/>
    <w:rsid w:val="0033019B"/>
    <w:rsid w:val="0033033C"/>
    <w:rsid w:val="00331176"/>
    <w:rsid w:val="00332EF1"/>
    <w:rsid w:val="00333166"/>
    <w:rsid w:val="0033322D"/>
    <w:rsid w:val="00333E84"/>
    <w:rsid w:val="00333EBE"/>
    <w:rsid w:val="0033441E"/>
    <w:rsid w:val="003353EF"/>
    <w:rsid w:val="00335D89"/>
    <w:rsid w:val="0033678D"/>
    <w:rsid w:val="003371D1"/>
    <w:rsid w:val="0033745C"/>
    <w:rsid w:val="003375EA"/>
    <w:rsid w:val="00341CF4"/>
    <w:rsid w:val="00341E75"/>
    <w:rsid w:val="003430A7"/>
    <w:rsid w:val="003434D7"/>
    <w:rsid w:val="00343509"/>
    <w:rsid w:val="00344EB5"/>
    <w:rsid w:val="003451F3"/>
    <w:rsid w:val="00345301"/>
    <w:rsid w:val="003456B5"/>
    <w:rsid w:val="00346E21"/>
    <w:rsid w:val="00347341"/>
    <w:rsid w:val="00347ADA"/>
    <w:rsid w:val="00351127"/>
    <w:rsid w:val="00351A8A"/>
    <w:rsid w:val="00352FD7"/>
    <w:rsid w:val="00353B9A"/>
    <w:rsid w:val="003541A6"/>
    <w:rsid w:val="003550DA"/>
    <w:rsid w:val="003555A1"/>
    <w:rsid w:val="00356001"/>
    <w:rsid w:val="003564AD"/>
    <w:rsid w:val="00356B61"/>
    <w:rsid w:val="003572FB"/>
    <w:rsid w:val="00363C70"/>
    <w:rsid w:val="003663E7"/>
    <w:rsid w:val="00366CD4"/>
    <w:rsid w:val="00366DA6"/>
    <w:rsid w:val="00366F42"/>
    <w:rsid w:val="003678AE"/>
    <w:rsid w:val="00367A67"/>
    <w:rsid w:val="00367EF4"/>
    <w:rsid w:val="00370F69"/>
    <w:rsid w:val="0037113F"/>
    <w:rsid w:val="003716C4"/>
    <w:rsid w:val="003719FD"/>
    <w:rsid w:val="003723C4"/>
    <w:rsid w:val="00373003"/>
    <w:rsid w:val="003738C5"/>
    <w:rsid w:val="00373B33"/>
    <w:rsid w:val="0037400A"/>
    <w:rsid w:val="00374603"/>
    <w:rsid w:val="00374894"/>
    <w:rsid w:val="00374896"/>
    <w:rsid w:val="00375386"/>
    <w:rsid w:val="003762F6"/>
    <w:rsid w:val="003763E2"/>
    <w:rsid w:val="003764F8"/>
    <w:rsid w:val="00377508"/>
    <w:rsid w:val="003808ED"/>
    <w:rsid w:val="00380992"/>
    <w:rsid w:val="0038150F"/>
    <w:rsid w:val="003826F3"/>
    <w:rsid w:val="00382F93"/>
    <w:rsid w:val="003835A2"/>
    <w:rsid w:val="003900AF"/>
    <w:rsid w:val="00393503"/>
    <w:rsid w:val="00394D14"/>
    <w:rsid w:val="00395A62"/>
    <w:rsid w:val="00396127"/>
    <w:rsid w:val="003974D1"/>
    <w:rsid w:val="00397E3F"/>
    <w:rsid w:val="003A123F"/>
    <w:rsid w:val="003A1557"/>
    <w:rsid w:val="003A252E"/>
    <w:rsid w:val="003A2BD1"/>
    <w:rsid w:val="003A306D"/>
    <w:rsid w:val="003A38F8"/>
    <w:rsid w:val="003A4119"/>
    <w:rsid w:val="003A45E3"/>
    <w:rsid w:val="003A48F2"/>
    <w:rsid w:val="003A4F14"/>
    <w:rsid w:val="003A6130"/>
    <w:rsid w:val="003A6A21"/>
    <w:rsid w:val="003A757B"/>
    <w:rsid w:val="003A793B"/>
    <w:rsid w:val="003B0F30"/>
    <w:rsid w:val="003B1FFD"/>
    <w:rsid w:val="003B293D"/>
    <w:rsid w:val="003B3A29"/>
    <w:rsid w:val="003B3A70"/>
    <w:rsid w:val="003B3BF6"/>
    <w:rsid w:val="003B4BD4"/>
    <w:rsid w:val="003B539D"/>
    <w:rsid w:val="003B572C"/>
    <w:rsid w:val="003B5CA7"/>
    <w:rsid w:val="003B6BC8"/>
    <w:rsid w:val="003B75CF"/>
    <w:rsid w:val="003B7D26"/>
    <w:rsid w:val="003B7DB0"/>
    <w:rsid w:val="003C05F3"/>
    <w:rsid w:val="003C0BDB"/>
    <w:rsid w:val="003C13A4"/>
    <w:rsid w:val="003C22B9"/>
    <w:rsid w:val="003C2D74"/>
    <w:rsid w:val="003C4E8C"/>
    <w:rsid w:val="003C6308"/>
    <w:rsid w:val="003C69BE"/>
    <w:rsid w:val="003C7FAB"/>
    <w:rsid w:val="003D0BC3"/>
    <w:rsid w:val="003D1BDD"/>
    <w:rsid w:val="003D1F5A"/>
    <w:rsid w:val="003D3045"/>
    <w:rsid w:val="003D329D"/>
    <w:rsid w:val="003D3EC8"/>
    <w:rsid w:val="003D4448"/>
    <w:rsid w:val="003D44FB"/>
    <w:rsid w:val="003D51A6"/>
    <w:rsid w:val="003D5CCA"/>
    <w:rsid w:val="003D6835"/>
    <w:rsid w:val="003D6B6F"/>
    <w:rsid w:val="003D6D3E"/>
    <w:rsid w:val="003D72A4"/>
    <w:rsid w:val="003D7442"/>
    <w:rsid w:val="003D780E"/>
    <w:rsid w:val="003E07F0"/>
    <w:rsid w:val="003E44EB"/>
    <w:rsid w:val="003E622B"/>
    <w:rsid w:val="003E65C8"/>
    <w:rsid w:val="003E715C"/>
    <w:rsid w:val="003E7C40"/>
    <w:rsid w:val="003F12DE"/>
    <w:rsid w:val="003F18DE"/>
    <w:rsid w:val="003F1A10"/>
    <w:rsid w:val="003F23BB"/>
    <w:rsid w:val="003F2468"/>
    <w:rsid w:val="003F26D0"/>
    <w:rsid w:val="003F35FE"/>
    <w:rsid w:val="003F3E10"/>
    <w:rsid w:val="003F585E"/>
    <w:rsid w:val="003F5E3C"/>
    <w:rsid w:val="003F6451"/>
    <w:rsid w:val="003F6E9F"/>
    <w:rsid w:val="00400824"/>
    <w:rsid w:val="004032DE"/>
    <w:rsid w:val="00403B1E"/>
    <w:rsid w:val="004040F5"/>
    <w:rsid w:val="00404FFB"/>
    <w:rsid w:val="004050C5"/>
    <w:rsid w:val="00405C05"/>
    <w:rsid w:val="00405CCB"/>
    <w:rsid w:val="0040609A"/>
    <w:rsid w:val="00407195"/>
    <w:rsid w:val="004074AE"/>
    <w:rsid w:val="004104CD"/>
    <w:rsid w:val="00410CEA"/>
    <w:rsid w:val="004116D4"/>
    <w:rsid w:val="0041284D"/>
    <w:rsid w:val="00412BC4"/>
    <w:rsid w:val="00413B67"/>
    <w:rsid w:val="00414059"/>
    <w:rsid w:val="004149D4"/>
    <w:rsid w:val="004152AC"/>
    <w:rsid w:val="00415930"/>
    <w:rsid w:val="00420A75"/>
    <w:rsid w:val="00421250"/>
    <w:rsid w:val="0042340A"/>
    <w:rsid w:val="00423EFA"/>
    <w:rsid w:val="004248BE"/>
    <w:rsid w:val="004267EF"/>
    <w:rsid w:val="004275B8"/>
    <w:rsid w:val="00430312"/>
    <w:rsid w:val="00430F97"/>
    <w:rsid w:val="0043315B"/>
    <w:rsid w:val="00433BB8"/>
    <w:rsid w:val="00433D4A"/>
    <w:rsid w:val="00434B32"/>
    <w:rsid w:val="00436B87"/>
    <w:rsid w:val="00437015"/>
    <w:rsid w:val="0043722D"/>
    <w:rsid w:val="00437D13"/>
    <w:rsid w:val="00440195"/>
    <w:rsid w:val="00440670"/>
    <w:rsid w:val="004430F8"/>
    <w:rsid w:val="00443684"/>
    <w:rsid w:val="00444440"/>
    <w:rsid w:val="00444FDE"/>
    <w:rsid w:val="00445F31"/>
    <w:rsid w:val="0044682F"/>
    <w:rsid w:val="00446EAC"/>
    <w:rsid w:val="00450302"/>
    <w:rsid w:val="0045255B"/>
    <w:rsid w:val="00453508"/>
    <w:rsid w:val="004537B2"/>
    <w:rsid w:val="00453F81"/>
    <w:rsid w:val="00454BC5"/>
    <w:rsid w:val="00454FC9"/>
    <w:rsid w:val="0045515F"/>
    <w:rsid w:val="00455571"/>
    <w:rsid w:val="00456122"/>
    <w:rsid w:val="00456AEA"/>
    <w:rsid w:val="00456F38"/>
    <w:rsid w:val="004579ED"/>
    <w:rsid w:val="00457BD7"/>
    <w:rsid w:val="00460DD8"/>
    <w:rsid w:val="00461AEB"/>
    <w:rsid w:val="00461E80"/>
    <w:rsid w:val="00462397"/>
    <w:rsid w:val="0046277F"/>
    <w:rsid w:val="00462B0A"/>
    <w:rsid w:val="00462D3E"/>
    <w:rsid w:val="004641FA"/>
    <w:rsid w:val="00465027"/>
    <w:rsid w:val="00465485"/>
    <w:rsid w:val="00466BD1"/>
    <w:rsid w:val="0047039D"/>
    <w:rsid w:val="00471818"/>
    <w:rsid w:val="004719D7"/>
    <w:rsid w:val="00471B6B"/>
    <w:rsid w:val="00471EEA"/>
    <w:rsid w:val="00472030"/>
    <w:rsid w:val="004736A3"/>
    <w:rsid w:val="00473B86"/>
    <w:rsid w:val="00473E20"/>
    <w:rsid w:val="00474219"/>
    <w:rsid w:val="00476C44"/>
    <w:rsid w:val="00477D2A"/>
    <w:rsid w:val="0048034E"/>
    <w:rsid w:val="00482000"/>
    <w:rsid w:val="00482CD9"/>
    <w:rsid w:val="004838E3"/>
    <w:rsid w:val="00484545"/>
    <w:rsid w:val="00485936"/>
    <w:rsid w:val="004860C3"/>
    <w:rsid w:val="00487A1D"/>
    <w:rsid w:val="00487F95"/>
    <w:rsid w:val="00491496"/>
    <w:rsid w:val="004927A2"/>
    <w:rsid w:val="00493CC5"/>
    <w:rsid w:val="0049556C"/>
    <w:rsid w:val="00495F20"/>
    <w:rsid w:val="0049672F"/>
    <w:rsid w:val="0049733F"/>
    <w:rsid w:val="00497455"/>
    <w:rsid w:val="00497BB7"/>
    <w:rsid w:val="00497D4D"/>
    <w:rsid w:val="004A0539"/>
    <w:rsid w:val="004A2934"/>
    <w:rsid w:val="004A41EB"/>
    <w:rsid w:val="004A5AFF"/>
    <w:rsid w:val="004A681A"/>
    <w:rsid w:val="004B11C1"/>
    <w:rsid w:val="004B1224"/>
    <w:rsid w:val="004B153B"/>
    <w:rsid w:val="004B2E6F"/>
    <w:rsid w:val="004B3617"/>
    <w:rsid w:val="004B4197"/>
    <w:rsid w:val="004B4A52"/>
    <w:rsid w:val="004B5AC5"/>
    <w:rsid w:val="004B7596"/>
    <w:rsid w:val="004C0752"/>
    <w:rsid w:val="004C0DB3"/>
    <w:rsid w:val="004C13C7"/>
    <w:rsid w:val="004C270E"/>
    <w:rsid w:val="004C39D6"/>
    <w:rsid w:val="004C3F0A"/>
    <w:rsid w:val="004C6454"/>
    <w:rsid w:val="004C6D8C"/>
    <w:rsid w:val="004C76C6"/>
    <w:rsid w:val="004D1194"/>
    <w:rsid w:val="004D1AE4"/>
    <w:rsid w:val="004D4CB4"/>
    <w:rsid w:val="004D4F8B"/>
    <w:rsid w:val="004E0695"/>
    <w:rsid w:val="004E09FF"/>
    <w:rsid w:val="004E160F"/>
    <w:rsid w:val="004E1C36"/>
    <w:rsid w:val="004E241B"/>
    <w:rsid w:val="004E2A47"/>
    <w:rsid w:val="004E3E83"/>
    <w:rsid w:val="004E49F0"/>
    <w:rsid w:val="004E4A3F"/>
    <w:rsid w:val="004E4BF1"/>
    <w:rsid w:val="004E4D84"/>
    <w:rsid w:val="004E6563"/>
    <w:rsid w:val="004E67A8"/>
    <w:rsid w:val="004E6CBE"/>
    <w:rsid w:val="004E6D19"/>
    <w:rsid w:val="004E7452"/>
    <w:rsid w:val="004E7996"/>
    <w:rsid w:val="004E7CC9"/>
    <w:rsid w:val="004F07BC"/>
    <w:rsid w:val="004F09BC"/>
    <w:rsid w:val="004F1341"/>
    <w:rsid w:val="004F25AD"/>
    <w:rsid w:val="004F6874"/>
    <w:rsid w:val="004F71B6"/>
    <w:rsid w:val="004F7293"/>
    <w:rsid w:val="004F7351"/>
    <w:rsid w:val="004F77FE"/>
    <w:rsid w:val="00500498"/>
    <w:rsid w:val="0050112E"/>
    <w:rsid w:val="0050328A"/>
    <w:rsid w:val="005038C3"/>
    <w:rsid w:val="00503A84"/>
    <w:rsid w:val="00503BD4"/>
    <w:rsid w:val="00510709"/>
    <w:rsid w:val="00510B9E"/>
    <w:rsid w:val="00511259"/>
    <w:rsid w:val="005119D4"/>
    <w:rsid w:val="00511B45"/>
    <w:rsid w:val="005120B3"/>
    <w:rsid w:val="005120D4"/>
    <w:rsid w:val="0051595A"/>
    <w:rsid w:val="00515CB1"/>
    <w:rsid w:val="0052174D"/>
    <w:rsid w:val="005220F2"/>
    <w:rsid w:val="00522BC3"/>
    <w:rsid w:val="0052337C"/>
    <w:rsid w:val="0052351C"/>
    <w:rsid w:val="00524179"/>
    <w:rsid w:val="00524BFD"/>
    <w:rsid w:val="00525008"/>
    <w:rsid w:val="00526099"/>
    <w:rsid w:val="0052609F"/>
    <w:rsid w:val="005260C6"/>
    <w:rsid w:val="005268B7"/>
    <w:rsid w:val="005274DE"/>
    <w:rsid w:val="005305F9"/>
    <w:rsid w:val="00530D7D"/>
    <w:rsid w:val="00531189"/>
    <w:rsid w:val="005316D9"/>
    <w:rsid w:val="00531CC0"/>
    <w:rsid w:val="0053205C"/>
    <w:rsid w:val="00533258"/>
    <w:rsid w:val="00534A11"/>
    <w:rsid w:val="005359C5"/>
    <w:rsid w:val="005363C7"/>
    <w:rsid w:val="0053684A"/>
    <w:rsid w:val="00536B2C"/>
    <w:rsid w:val="005412A3"/>
    <w:rsid w:val="00541F3A"/>
    <w:rsid w:val="00542C74"/>
    <w:rsid w:val="00542DFB"/>
    <w:rsid w:val="00543206"/>
    <w:rsid w:val="005435B4"/>
    <w:rsid w:val="00544778"/>
    <w:rsid w:val="00544E50"/>
    <w:rsid w:val="00544E85"/>
    <w:rsid w:val="005452C0"/>
    <w:rsid w:val="00545416"/>
    <w:rsid w:val="00545AA9"/>
    <w:rsid w:val="00545F16"/>
    <w:rsid w:val="00546773"/>
    <w:rsid w:val="00546A24"/>
    <w:rsid w:val="00547320"/>
    <w:rsid w:val="00547FBC"/>
    <w:rsid w:val="00550496"/>
    <w:rsid w:val="00550703"/>
    <w:rsid w:val="005512FD"/>
    <w:rsid w:val="00552CF8"/>
    <w:rsid w:val="00553870"/>
    <w:rsid w:val="005538C1"/>
    <w:rsid w:val="005538F8"/>
    <w:rsid w:val="005542C8"/>
    <w:rsid w:val="00554F5C"/>
    <w:rsid w:val="00555454"/>
    <w:rsid w:val="00555AC3"/>
    <w:rsid w:val="00556052"/>
    <w:rsid w:val="00556170"/>
    <w:rsid w:val="00556732"/>
    <w:rsid w:val="00556A5D"/>
    <w:rsid w:val="005570E9"/>
    <w:rsid w:val="00557247"/>
    <w:rsid w:val="00557D9F"/>
    <w:rsid w:val="0056202D"/>
    <w:rsid w:val="00562809"/>
    <w:rsid w:val="005635CB"/>
    <w:rsid w:val="00563F86"/>
    <w:rsid w:val="005673E8"/>
    <w:rsid w:val="00567AD4"/>
    <w:rsid w:val="00567D2D"/>
    <w:rsid w:val="0057105C"/>
    <w:rsid w:val="0057227B"/>
    <w:rsid w:val="00572A99"/>
    <w:rsid w:val="005732DA"/>
    <w:rsid w:val="0057394A"/>
    <w:rsid w:val="005745B8"/>
    <w:rsid w:val="00574C5C"/>
    <w:rsid w:val="00575209"/>
    <w:rsid w:val="00575B67"/>
    <w:rsid w:val="005760B5"/>
    <w:rsid w:val="005768E3"/>
    <w:rsid w:val="005771E8"/>
    <w:rsid w:val="005773EB"/>
    <w:rsid w:val="00577C6D"/>
    <w:rsid w:val="00580747"/>
    <w:rsid w:val="00580861"/>
    <w:rsid w:val="0058186C"/>
    <w:rsid w:val="005824A6"/>
    <w:rsid w:val="00586374"/>
    <w:rsid w:val="0058664D"/>
    <w:rsid w:val="005878A6"/>
    <w:rsid w:val="005901A8"/>
    <w:rsid w:val="00591096"/>
    <w:rsid w:val="0059299E"/>
    <w:rsid w:val="00593BC6"/>
    <w:rsid w:val="005940AD"/>
    <w:rsid w:val="005941E5"/>
    <w:rsid w:val="005945E0"/>
    <w:rsid w:val="00594E31"/>
    <w:rsid w:val="0059524D"/>
    <w:rsid w:val="00595801"/>
    <w:rsid w:val="00595E6B"/>
    <w:rsid w:val="00595F34"/>
    <w:rsid w:val="0059654B"/>
    <w:rsid w:val="005969A4"/>
    <w:rsid w:val="00597FBD"/>
    <w:rsid w:val="005A377D"/>
    <w:rsid w:val="005A4711"/>
    <w:rsid w:val="005A55D5"/>
    <w:rsid w:val="005A5A94"/>
    <w:rsid w:val="005A65A5"/>
    <w:rsid w:val="005A6A7B"/>
    <w:rsid w:val="005A6D8E"/>
    <w:rsid w:val="005B386C"/>
    <w:rsid w:val="005B52ED"/>
    <w:rsid w:val="005B5E16"/>
    <w:rsid w:val="005C023F"/>
    <w:rsid w:val="005C0389"/>
    <w:rsid w:val="005C0F65"/>
    <w:rsid w:val="005C1512"/>
    <w:rsid w:val="005C157C"/>
    <w:rsid w:val="005C3799"/>
    <w:rsid w:val="005C3871"/>
    <w:rsid w:val="005C6415"/>
    <w:rsid w:val="005C657A"/>
    <w:rsid w:val="005D1AF2"/>
    <w:rsid w:val="005D1F1F"/>
    <w:rsid w:val="005D321E"/>
    <w:rsid w:val="005D32BE"/>
    <w:rsid w:val="005D3EB2"/>
    <w:rsid w:val="005D4CA8"/>
    <w:rsid w:val="005D5A32"/>
    <w:rsid w:val="005D68AE"/>
    <w:rsid w:val="005D6DA8"/>
    <w:rsid w:val="005D70E6"/>
    <w:rsid w:val="005D7628"/>
    <w:rsid w:val="005E0FD1"/>
    <w:rsid w:val="005E1B05"/>
    <w:rsid w:val="005E2914"/>
    <w:rsid w:val="005E2FDF"/>
    <w:rsid w:val="005E57C8"/>
    <w:rsid w:val="005E69B1"/>
    <w:rsid w:val="005E7A1E"/>
    <w:rsid w:val="005F0833"/>
    <w:rsid w:val="005F0982"/>
    <w:rsid w:val="005F1094"/>
    <w:rsid w:val="005F1397"/>
    <w:rsid w:val="005F1EBB"/>
    <w:rsid w:val="005F1FD8"/>
    <w:rsid w:val="005F2DD1"/>
    <w:rsid w:val="005F3ED7"/>
    <w:rsid w:val="005F450B"/>
    <w:rsid w:val="005F484C"/>
    <w:rsid w:val="005F4BEC"/>
    <w:rsid w:val="005F5881"/>
    <w:rsid w:val="005F6465"/>
    <w:rsid w:val="00600011"/>
    <w:rsid w:val="00601F15"/>
    <w:rsid w:val="0060396C"/>
    <w:rsid w:val="00604127"/>
    <w:rsid w:val="00604526"/>
    <w:rsid w:val="00605483"/>
    <w:rsid w:val="00605519"/>
    <w:rsid w:val="00605793"/>
    <w:rsid w:val="00605EF9"/>
    <w:rsid w:val="00607C46"/>
    <w:rsid w:val="00610F0B"/>
    <w:rsid w:val="0061249F"/>
    <w:rsid w:val="006127B4"/>
    <w:rsid w:val="00612833"/>
    <w:rsid w:val="00613251"/>
    <w:rsid w:val="00613BDD"/>
    <w:rsid w:val="00614258"/>
    <w:rsid w:val="006145A1"/>
    <w:rsid w:val="006150C1"/>
    <w:rsid w:val="00615744"/>
    <w:rsid w:val="00615B57"/>
    <w:rsid w:val="00615D73"/>
    <w:rsid w:val="006160A8"/>
    <w:rsid w:val="00616F4E"/>
    <w:rsid w:val="006211FB"/>
    <w:rsid w:val="0062176C"/>
    <w:rsid w:val="00623B59"/>
    <w:rsid w:val="00623D65"/>
    <w:rsid w:val="00623D67"/>
    <w:rsid w:val="0062410B"/>
    <w:rsid w:val="00625952"/>
    <w:rsid w:val="00625C4E"/>
    <w:rsid w:val="00625CCB"/>
    <w:rsid w:val="00625E13"/>
    <w:rsid w:val="006269BD"/>
    <w:rsid w:val="00627593"/>
    <w:rsid w:val="00627BD9"/>
    <w:rsid w:val="00630F18"/>
    <w:rsid w:val="00631A78"/>
    <w:rsid w:val="00633437"/>
    <w:rsid w:val="00634C1D"/>
    <w:rsid w:val="00636D7E"/>
    <w:rsid w:val="006371F9"/>
    <w:rsid w:val="00637703"/>
    <w:rsid w:val="0063782B"/>
    <w:rsid w:val="00640125"/>
    <w:rsid w:val="006417E4"/>
    <w:rsid w:val="00642154"/>
    <w:rsid w:val="00644DD8"/>
    <w:rsid w:val="00646F02"/>
    <w:rsid w:val="006501C6"/>
    <w:rsid w:val="00650EDC"/>
    <w:rsid w:val="00651439"/>
    <w:rsid w:val="00651467"/>
    <w:rsid w:val="006515AB"/>
    <w:rsid w:val="0065195E"/>
    <w:rsid w:val="006535E0"/>
    <w:rsid w:val="006540AC"/>
    <w:rsid w:val="0065663A"/>
    <w:rsid w:val="00657956"/>
    <w:rsid w:val="0065799B"/>
    <w:rsid w:val="006605F9"/>
    <w:rsid w:val="00660EB4"/>
    <w:rsid w:val="00662DFC"/>
    <w:rsid w:val="00662EDB"/>
    <w:rsid w:val="00663148"/>
    <w:rsid w:val="006659FA"/>
    <w:rsid w:val="00665C7D"/>
    <w:rsid w:val="006700DF"/>
    <w:rsid w:val="006718EB"/>
    <w:rsid w:val="00672688"/>
    <w:rsid w:val="006732FA"/>
    <w:rsid w:val="00674AA8"/>
    <w:rsid w:val="00674EE6"/>
    <w:rsid w:val="006761C0"/>
    <w:rsid w:val="00676F5C"/>
    <w:rsid w:val="006804C3"/>
    <w:rsid w:val="006820BC"/>
    <w:rsid w:val="006831FA"/>
    <w:rsid w:val="0068347D"/>
    <w:rsid w:val="006843AA"/>
    <w:rsid w:val="00685273"/>
    <w:rsid w:val="00690621"/>
    <w:rsid w:val="006910F1"/>
    <w:rsid w:val="0069110B"/>
    <w:rsid w:val="00691AC9"/>
    <w:rsid w:val="006927F4"/>
    <w:rsid w:val="00693A65"/>
    <w:rsid w:val="00693C47"/>
    <w:rsid w:val="00693FF8"/>
    <w:rsid w:val="00694139"/>
    <w:rsid w:val="00695B07"/>
    <w:rsid w:val="00695C98"/>
    <w:rsid w:val="0069606D"/>
    <w:rsid w:val="00696980"/>
    <w:rsid w:val="006A1298"/>
    <w:rsid w:val="006A232B"/>
    <w:rsid w:val="006A29D9"/>
    <w:rsid w:val="006A410A"/>
    <w:rsid w:val="006A51BC"/>
    <w:rsid w:val="006A5F4E"/>
    <w:rsid w:val="006A65E6"/>
    <w:rsid w:val="006A7275"/>
    <w:rsid w:val="006B0250"/>
    <w:rsid w:val="006B06B2"/>
    <w:rsid w:val="006B0751"/>
    <w:rsid w:val="006B2363"/>
    <w:rsid w:val="006B2E29"/>
    <w:rsid w:val="006B3675"/>
    <w:rsid w:val="006B37BC"/>
    <w:rsid w:val="006B5F4A"/>
    <w:rsid w:val="006B6759"/>
    <w:rsid w:val="006B7C3F"/>
    <w:rsid w:val="006C0964"/>
    <w:rsid w:val="006C0AA1"/>
    <w:rsid w:val="006C0C87"/>
    <w:rsid w:val="006C25D2"/>
    <w:rsid w:val="006C2C28"/>
    <w:rsid w:val="006C2E96"/>
    <w:rsid w:val="006C30C3"/>
    <w:rsid w:val="006C3624"/>
    <w:rsid w:val="006C3A44"/>
    <w:rsid w:val="006C434D"/>
    <w:rsid w:val="006C79CA"/>
    <w:rsid w:val="006D065A"/>
    <w:rsid w:val="006D0DB6"/>
    <w:rsid w:val="006D13A9"/>
    <w:rsid w:val="006D2166"/>
    <w:rsid w:val="006D2564"/>
    <w:rsid w:val="006D277F"/>
    <w:rsid w:val="006D2AAC"/>
    <w:rsid w:val="006D2C2B"/>
    <w:rsid w:val="006D3599"/>
    <w:rsid w:val="006D47E7"/>
    <w:rsid w:val="006D5829"/>
    <w:rsid w:val="006D614C"/>
    <w:rsid w:val="006D6982"/>
    <w:rsid w:val="006D6A5D"/>
    <w:rsid w:val="006D6BDA"/>
    <w:rsid w:val="006D6D61"/>
    <w:rsid w:val="006E0967"/>
    <w:rsid w:val="006E1120"/>
    <w:rsid w:val="006E1350"/>
    <w:rsid w:val="006E35D8"/>
    <w:rsid w:val="006E3738"/>
    <w:rsid w:val="006E55FA"/>
    <w:rsid w:val="006E751B"/>
    <w:rsid w:val="006F0D05"/>
    <w:rsid w:val="006F148C"/>
    <w:rsid w:val="006F187E"/>
    <w:rsid w:val="006F1A32"/>
    <w:rsid w:val="006F2182"/>
    <w:rsid w:val="006F2C64"/>
    <w:rsid w:val="006F317A"/>
    <w:rsid w:val="006F39D0"/>
    <w:rsid w:val="006F3C5A"/>
    <w:rsid w:val="006F5EB9"/>
    <w:rsid w:val="006F6295"/>
    <w:rsid w:val="006F6415"/>
    <w:rsid w:val="006F7387"/>
    <w:rsid w:val="006F7DFE"/>
    <w:rsid w:val="006F7E5E"/>
    <w:rsid w:val="00701292"/>
    <w:rsid w:val="00701735"/>
    <w:rsid w:val="00701BED"/>
    <w:rsid w:val="007028E8"/>
    <w:rsid w:val="00702FEF"/>
    <w:rsid w:val="0070634C"/>
    <w:rsid w:val="00706485"/>
    <w:rsid w:val="007076F4"/>
    <w:rsid w:val="00707A9E"/>
    <w:rsid w:val="00710BDB"/>
    <w:rsid w:val="0071161E"/>
    <w:rsid w:val="00712AF7"/>
    <w:rsid w:val="00712B43"/>
    <w:rsid w:val="007135A5"/>
    <w:rsid w:val="00713755"/>
    <w:rsid w:val="007171B6"/>
    <w:rsid w:val="00717282"/>
    <w:rsid w:val="00720EF0"/>
    <w:rsid w:val="00722178"/>
    <w:rsid w:val="0072225B"/>
    <w:rsid w:val="00722BCB"/>
    <w:rsid w:val="007239DD"/>
    <w:rsid w:val="00725341"/>
    <w:rsid w:val="00725550"/>
    <w:rsid w:val="00725DB6"/>
    <w:rsid w:val="00725FBF"/>
    <w:rsid w:val="0072600B"/>
    <w:rsid w:val="00727725"/>
    <w:rsid w:val="00731121"/>
    <w:rsid w:val="00731743"/>
    <w:rsid w:val="007329A1"/>
    <w:rsid w:val="00732A91"/>
    <w:rsid w:val="0073438B"/>
    <w:rsid w:val="00734DAE"/>
    <w:rsid w:val="0073542F"/>
    <w:rsid w:val="00735C41"/>
    <w:rsid w:val="007378F8"/>
    <w:rsid w:val="00740288"/>
    <w:rsid w:val="00740B42"/>
    <w:rsid w:val="00740F8B"/>
    <w:rsid w:val="00741CF8"/>
    <w:rsid w:val="00742765"/>
    <w:rsid w:val="00744801"/>
    <w:rsid w:val="00745DD2"/>
    <w:rsid w:val="00746A08"/>
    <w:rsid w:val="0075022D"/>
    <w:rsid w:val="0075287B"/>
    <w:rsid w:val="00753027"/>
    <w:rsid w:val="00754C11"/>
    <w:rsid w:val="0075512C"/>
    <w:rsid w:val="00755CEB"/>
    <w:rsid w:val="0075683A"/>
    <w:rsid w:val="007572AE"/>
    <w:rsid w:val="00760017"/>
    <w:rsid w:val="00762B4F"/>
    <w:rsid w:val="007643FF"/>
    <w:rsid w:val="00766DBC"/>
    <w:rsid w:val="007700FB"/>
    <w:rsid w:val="007700FF"/>
    <w:rsid w:val="007721D2"/>
    <w:rsid w:val="0077257D"/>
    <w:rsid w:val="00772D5A"/>
    <w:rsid w:val="007737FA"/>
    <w:rsid w:val="007742F5"/>
    <w:rsid w:val="0077683A"/>
    <w:rsid w:val="00776C4E"/>
    <w:rsid w:val="0077710A"/>
    <w:rsid w:val="00777B71"/>
    <w:rsid w:val="007811E9"/>
    <w:rsid w:val="00781CED"/>
    <w:rsid w:val="007845DD"/>
    <w:rsid w:val="0078489C"/>
    <w:rsid w:val="007848C7"/>
    <w:rsid w:val="00784CD3"/>
    <w:rsid w:val="007853ED"/>
    <w:rsid w:val="00786563"/>
    <w:rsid w:val="0078683E"/>
    <w:rsid w:val="00787C49"/>
    <w:rsid w:val="00790F44"/>
    <w:rsid w:val="00792A58"/>
    <w:rsid w:val="00793A07"/>
    <w:rsid w:val="007954F1"/>
    <w:rsid w:val="00795773"/>
    <w:rsid w:val="00796268"/>
    <w:rsid w:val="00796E9C"/>
    <w:rsid w:val="00797074"/>
    <w:rsid w:val="007A00A2"/>
    <w:rsid w:val="007A079D"/>
    <w:rsid w:val="007A0F1E"/>
    <w:rsid w:val="007A3069"/>
    <w:rsid w:val="007A3F28"/>
    <w:rsid w:val="007A4F17"/>
    <w:rsid w:val="007A6311"/>
    <w:rsid w:val="007A68DB"/>
    <w:rsid w:val="007A7200"/>
    <w:rsid w:val="007B0FF2"/>
    <w:rsid w:val="007B1AE1"/>
    <w:rsid w:val="007B245B"/>
    <w:rsid w:val="007B3076"/>
    <w:rsid w:val="007B3715"/>
    <w:rsid w:val="007B42A4"/>
    <w:rsid w:val="007B4433"/>
    <w:rsid w:val="007B4498"/>
    <w:rsid w:val="007B4FF7"/>
    <w:rsid w:val="007B5830"/>
    <w:rsid w:val="007B5E42"/>
    <w:rsid w:val="007B65A9"/>
    <w:rsid w:val="007C0341"/>
    <w:rsid w:val="007C0EEF"/>
    <w:rsid w:val="007C13FD"/>
    <w:rsid w:val="007C1C72"/>
    <w:rsid w:val="007C1ED8"/>
    <w:rsid w:val="007C1FF8"/>
    <w:rsid w:val="007C4CDC"/>
    <w:rsid w:val="007C5932"/>
    <w:rsid w:val="007C7778"/>
    <w:rsid w:val="007C7CE7"/>
    <w:rsid w:val="007D05D9"/>
    <w:rsid w:val="007D2383"/>
    <w:rsid w:val="007D29B6"/>
    <w:rsid w:val="007D2C64"/>
    <w:rsid w:val="007D3247"/>
    <w:rsid w:val="007D3B32"/>
    <w:rsid w:val="007D4480"/>
    <w:rsid w:val="007D5294"/>
    <w:rsid w:val="007D6039"/>
    <w:rsid w:val="007D6609"/>
    <w:rsid w:val="007D7566"/>
    <w:rsid w:val="007D7AF0"/>
    <w:rsid w:val="007E03F0"/>
    <w:rsid w:val="007E0E49"/>
    <w:rsid w:val="007E12F3"/>
    <w:rsid w:val="007E2128"/>
    <w:rsid w:val="007E3C64"/>
    <w:rsid w:val="007E5173"/>
    <w:rsid w:val="007E58C9"/>
    <w:rsid w:val="007F0604"/>
    <w:rsid w:val="007F1C88"/>
    <w:rsid w:val="007F1D51"/>
    <w:rsid w:val="007F2882"/>
    <w:rsid w:val="007F31D5"/>
    <w:rsid w:val="007F4C55"/>
    <w:rsid w:val="007F5304"/>
    <w:rsid w:val="007F5EC1"/>
    <w:rsid w:val="007F6AD7"/>
    <w:rsid w:val="00800934"/>
    <w:rsid w:val="00800D60"/>
    <w:rsid w:val="00801017"/>
    <w:rsid w:val="0080151C"/>
    <w:rsid w:val="00801C16"/>
    <w:rsid w:val="008022EE"/>
    <w:rsid w:val="00806074"/>
    <w:rsid w:val="00806757"/>
    <w:rsid w:val="008069B7"/>
    <w:rsid w:val="008077D8"/>
    <w:rsid w:val="008106E5"/>
    <w:rsid w:val="0081095F"/>
    <w:rsid w:val="00812E01"/>
    <w:rsid w:val="00812FDB"/>
    <w:rsid w:val="008145C6"/>
    <w:rsid w:val="0081589C"/>
    <w:rsid w:val="00817753"/>
    <w:rsid w:val="00820EE3"/>
    <w:rsid w:val="00822031"/>
    <w:rsid w:val="008224C0"/>
    <w:rsid w:val="00822C2F"/>
    <w:rsid w:val="00824248"/>
    <w:rsid w:val="008264E6"/>
    <w:rsid w:val="00826BF1"/>
    <w:rsid w:val="00827ED0"/>
    <w:rsid w:val="008304BD"/>
    <w:rsid w:val="00830680"/>
    <w:rsid w:val="00830E46"/>
    <w:rsid w:val="00830EF6"/>
    <w:rsid w:val="00832C5B"/>
    <w:rsid w:val="008342C3"/>
    <w:rsid w:val="0083432A"/>
    <w:rsid w:val="008370A6"/>
    <w:rsid w:val="00837690"/>
    <w:rsid w:val="00840D7C"/>
    <w:rsid w:val="008428D7"/>
    <w:rsid w:val="00842E09"/>
    <w:rsid w:val="00842F6F"/>
    <w:rsid w:val="00844CC6"/>
    <w:rsid w:val="00844E03"/>
    <w:rsid w:val="00845421"/>
    <w:rsid w:val="008457C1"/>
    <w:rsid w:val="008471C0"/>
    <w:rsid w:val="00850328"/>
    <w:rsid w:val="00850C81"/>
    <w:rsid w:val="008511EA"/>
    <w:rsid w:val="008513B6"/>
    <w:rsid w:val="00851D5C"/>
    <w:rsid w:val="00851EF1"/>
    <w:rsid w:val="00852882"/>
    <w:rsid w:val="00852F23"/>
    <w:rsid w:val="00855606"/>
    <w:rsid w:val="00857A0D"/>
    <w:rsid w:val="008607B0"/>
    <w:rsid w:val="00860A21"/>
    <w:rsid w:val="00861787"/>
    <w:rsid w:val="0086194B"/>
    <w:rsid w:val="00862538"/>
    <w:rsid w:val="008627E2"/>
    <w:rsid w:val="00863906"/>
    <w:rsid w:val="00864503"/>
    <w:rsid w:val="00865192"/>
    <w:rsid w:val="008662AF"/>
    <w:rsid w:val="008665EF"/>
    <w:rsid w:val="00866849"/>
    <w:rsid w:val="0086712A"/>
    <w:rsid w:val="00867FB6"/>
    <w:rsid w:val="00870FDA"/>
    <w:rsid w:val="0087170B"/>
    <w:rsid w:val="0087231E"/>
    <w:rsid w:val="008728A3"/>
    <w:rsid w:val="00872CC1"/>
    <w:rsid w:val="008737D0"/>
    <w:rsid w:val="00873B08"/>
    <w:rsid w:val="00874B69"/>
    <w:rsid w:val="00875ACD"/>
    <w:rsid w:val="00875BDF"/>
    <w:rsid w:val="008761DE"/>
    <w:rsid w:val="0087722B"/>
    <w:rsid w:val="008777CF"/>
    <w:rsid w:val="00877ACF"/>
    <w:rsid w:val="00880B94"/>
    <w:rsid w:val="00881EB3"/>
    <w:rsid w:val="0088211F"/>
    <w:rsid w:val="0088285C"/>
    <w:rsid w:val="00882998"/>
    <w:rsid w:val="00882AA9"/>
    <w:rsid w:val="00882B96"/>
    <w:rsid w:val="00882EC8"/>
    <w:rsid w:val="0088381D"/>
    <w:rsid w:val="0088393E"/>
    <w:rsid w:val="00883950"/>
    <w:rsid w:val="00885505"/>
    <w:rsid w:val="00887758"/>
    <w:rsid w:val="008921B5"/>
    <w:rsid w:val="008933BE"/>
    <w:rsid w:val="008933FF"/>
    <w:rsid w:val="0089392B"/>
    <w:rsid w:val="00894F23"/>
    <w:rsid w:val="00895589"/>
    <w:rsid w:val="008963B6"/>
    <w:rsid w:val="008967D5"/>
    <w:rsid w:val="008975E4"/>
    <w:rsid w:val="008A0E2F"/>
    <w:rsid w:val="008A1378"/>
    <w:rsid w:val="008A14D3"/>
    <w:rsid w:val="008A3634"/>
    <w:rsid w:val="008A4974"/>
    <w:rsid w:val="008A5138"/>
    <w:rsid w:val="008A55AE"/>
    <w:rsid w:val="008A70B5"/>
    <w:rsid w:val="008B05B1"/>
    <w:rsid w:val="008B08CA"/>
    <w:rsid w:val="008B158D"/>
    <w:rsid w:val="008B585B"/>
    <w:rsid w:val="008B5C18"/>
    <w:rsid w:val="008B7091"/>
    <w:rsid w:val="008B7657"/>
    <w:rsid w:val="008B7900"/>
    <w:rsid w:val="008C093B"/>
    <w:rsid w:val="008C2708"/>
    <w:rsid w:val="008C3AB6"/>
    <w:rsid w:val="008C4361"/>
    <w:rsid w:val="008C5263"/>
    <w:rsid w:val="008C5440"/>
    <w:rsid w:val="008C5E13"/>
    <w:rsid w:val="008C6363"/>
    <w:rsid w:val="008C7528"/>
    <w:rsid w:val="008D142C"/>
    <w:rsid w:val="008D3A9E"/>
    <w:rsid w:val="008D3EBD"/>
    <w:rsid w:val="008D5D91"/>
    <w:rsid w:val="008D7415"/>
    <w:rsid w:val="008D774A"/>
    <w:rsid w:val="008D7EF6"/>
    <w:rsid w:val="008E01DB"/>
    <w:rsid w:val="008E0AC7"/>
    <w:rsid w:val="008E2B84"/>
    <w:rsid w:val="008E3866"/>
    <w:rsid w:val="008E44F4"/>
    <w:rsid w:val="008E4635"/>
    <w:rsid w:val="008E4BA2"/>
    <w:rsid w:val="008E59AA"/>
    <w:rsid w:val="008F1527"/>
    <w:rsid w:val="008F2BDA"/>
    <w:rsid w:val="008F462A"/>
    <w:rsid w:val="008F5A88"/>
    <w:rsid w:val="008F5D22"/>
    <w:rsid w:val="008F75C4"/>
    <w:rsid w:val="008F7B5C"/>
    <w:rsid w:val="00900194"/>
    <w:rsid w:val="0090054C"/>
    <w:rsid w:val="009011B8"/>
    <w:rsid w:val="00901586"/>
    <w:rsid w:val="0090228C"/>
    <w:rsid w:val="009025B7"/>
    <w:rsid w:val="0090305E"/>
    <w:rsid w:val="009033DB"/>
    <w:rsid w:val="0090377E"/>
    <w:rsid w:val="00904827"/>
    <w:rsid w:val="009057E4"/>
    <w:rsid w:val="00905E4C"/>
    <w:rsid w:val="0090703F"/>
    <w:rsid w:val="009107C8"/>
    <w:rsid w:val="009113B4"/>
    <w:rsid w:val="00912A4C"/>
    <w:rsid w:val="009136CB"/>
    <w:rsid w:val="00913A4B"/>
    <w:rsid w:val="00913F09"/>
    <w:rsid w:val="00914D01"/>
    <w:rsid w:val="00915173"/>
    <w:rsid w:val="00915196"/>
    <w:rsid w:val="0091582F"/>
    <w:rsid w:val="00916215"/>
    <w:rsid w:val="00916D5D"/>
    <w:rsid w:val="00916D6A"/>
    <w:rsid w:val="00916FD0"/>
    <w:rsid w:val="00920366"/>
    <w:rsid w:val="009209D1"/>
    <w:rsid w:val="00920AC6"/>
    <w:rsid w:val="0092106B"/>
    <w:rsid w:val="0092114A"/>
    <w:rsid w:val="00921436"/>
    <w:rsid w:val="009227CD"/>
    <w:rsid w:val="00922ADA"/>
    <w:rsid w:val="0092383A"/>
    <w:rsid w:val="00923949"/>
    <w:rsid w:val="009239AE"/>
    <w:rsid w:val="00924665"/>
    <w:rsid w:val="00924D7C"/>
    <w:rsid w:val="00925632"/>
    <w:rsid w:val="009263BF"/>
    <w:rsid w:val="00926A73"/>
    <w:rsid w:val="00927FD5"/>
    <w:rsid w:val="00930C10"/>
    <w:rsid w:val="009313D3"/>
    <w:rsid w:val="009362AF"/>
    <w:rsid w:val="0093671A"/>
    <w:rsid w:val="00936D99"/>
    <w:rsid w:val="00941654"/>
    <w:rsid w:val="00941717"/>
    <w:rsid w:val="009422EF"/>
    <w:rsid w:val="00942A30"/>
    <w:rsid w:val="00944322"/>
    <w:rsid w:val="009451D2"/>
    <w:rsid w:val="00946AC2"/>
    <w:rsid w:val="00947032"/>
    <w:rsid w:val="00947088"/>
    <w:rsid w:val="00950264"/>
    <w:rsid w:val="00950479"/>
    <w:rsid w:val="0095085C"/>
    <w:rsid w:val="00950EFA"/>
    <w:rsid w:val="009524D3"/>
    <w:rsid w:val="0095358A"/>
    <w:rsid w:val="009543C8"/>
    <w:rsid w:val="00954F9D"/>
    <w:rsid w:val="00955B15"/>
    <w:rsid w:val="009564A6"/>
    <w:rsid w:val="00956D68"/>
    <w:rsid w:val="0095713A"/>
    <w:rsid w:val="00957787"/>
    <w:rsid w:val="00960252"/>
    <w:rsid w:val="00961680"/>
    <w:rsid w:val="009618DE"/>
    <w:rsid w:val="00962807"/>
    <w:rsid w:val="0096338C"/>
    <w:rsid w:val="009635DF"/>
    <w:rsid w:val="0096581D"/>
    <w:rsid w:val="0096590C"/>
    <w:rsid w:val="009659EA"/>
    <w:rsid w:val="0096671D"/>
    <w:rsid w:val="00966C09"/>
    <w:rsid w:val="00967521"/>
    <w:rsid w:val="00970748"/>
    <w:rsid w:val="009752CA"/>
    <w:rsid w:val="00976069"/>
    <w:rsid w:val="00976D6F"/>
    <w:rsid w:val="00981176"/>
    <w:rsid w:val="00983E1C"/>
    <w:rsid w:val="0098419B"/>
    <w:rsid w:val="009847AA"/>
    <w:rsid w:val="009851B7"/>
    <w:rsid w:val="00986168"/>
    <w:rsid w:val="00986496"/>
    <w:rsid w:val="00986C39"/>
    <w:rsid w:val="009870D2"/>
    <w:rsid w:val="00987A48"/>
    <w:rsid w:val="009904DF"/>
    <w:rsid w:val="00990EBC"/>
    <w:rsid w:val="009910E6"/>
    <w:rsid w:val="009A041B"/>
    <w:rsid w:val="009A0A24"/>
    <w:rsid w:val="009A3073"/>
    <w:rsid w:val="009A3CE1"/>
    <w:rsid w:val="009A4D20"/>
    <w:rsid w:val="009A543B"/>
    <w:rsid w:val="009A5808"/>
    <w:rsid w:val="009A6ACC"/>
    <w:rsid w:val="009B13EE"/>
    <w:rsid w:val="009B1572"/>
    <w:rsid w:val="009B467A"/>
    <w:rsid w:val="009B49F3"/>
    <w:rsid w:val="009B5ADD"/>
    <w:rsid w:val="009B6626"/>
    <w:rsid w:val="009C18B7"/>
    <w:rsid w:val="009C2448"/>
    <w:rsid w:val="009C29E5"/>
    <w:rsid w:val="009C4163"/>
    <w:rsid w:val="009C4628"/>
    <w:rsid w:val="009C56AD"/>
    <w:rsid w:val="009C5C6F"/>
    <w:rsid w:val="009C7AC7"/>
    <w:rsid w:val="009D13C2"/>
    <w:rsid w:val="009D1B55"/>
    <w:rsid w:val="009D2075"/>
    <w:rsid w:val="009D2442"/>
    <w:rsid w:val="009D2895"/>
    <w:rsid w:val="009D2D74"/>
    <w:rsid w:val="009D4602"/>
    <w:rsid w:val="009D4B83"/>
    <w:rsid w:val="009D528C"/>
    <w:rsid w:val="009D52B5"/>
    <w:rsid w:val="009D69C3"/>
    <w:rsid w:val="009D709C"/>
    <w:rsid w:val="009D7A2A"/>
    <w:rsid w:val="009E15AA"/>
    <w:rsid w:val="009E23D4"/>
    <w:rsid w:val="009E3321"/>
    <w:rsid w:val="009E7FCF"/>
    <w:rsid w:val="009F06B8"/>
    <w:rsid w:val="009F16D7"/>
    <w:rsid w:val="009F1EBA"/>
    <w:rsid w:val="009F48F2"/>
    <w:rsid w:val="009F551B"/>
    <w:rsid w:val="009F57FB"/>
    <w:rsid w:val="009F5999"/>
    <w:rsid w:val="009F5C3C"/>
    <w:rsid w:val="009F5DB1"/>
    <w:rsid w:val="009F5DDA"/>
    <w:rsid w:val="009F76EF"/>
    <w:rsid w:val="00A0013E"/>
    <w:rsid w:val="00A00F4C"/>
    <w:rsid w:val="00A020A1"/>
    <w:rsid w:val="00A029B5"/>
    <w:rsid w:val="00A0304A"/>
    <w:rsid w:val="00A05A5A"/>
    <w:rsid w:val="00A05A92"/>
    <w:rsid w:val="00A05B5C"/>
    <w:rsid w:val="00A068DC"/>
    <w:rsid w:val="00A070EE"/>
    <w:rsid w:val="00A07918"/>
    <w:rsid w:val="00A1057B"/>
    <w:rsid w:val="00A106CD"/>
    <w:rsid w:val="00A10966"/>
    <w:rsid w:val="00A11BEE"/>
    <w:rsid w:val="00A11D65"/>
    <w:rsid w:val="00A12264"/>
    <w:rsid w:val="00A1260E"/>
    <w:rsid w:val="00A13C60"/>
    <w:rsid w:val="00A13CB3"/>
    <w:rsid w:val="00A13D2E"/>
    <w:rsid w:val="00A15425"/>
    <w:rsid w:val="00A2009E"/>
    <w:rsid w:val="00A20103"/>
    <w:rsid w:val="00A20343"/>
    <w:rsid w:val="00A2050A"/>
    <w:rsid w:val="00A20584"/>
    <w:rsid w:val="00A20A78"/>
    <w:rsid w:val="00A22340"/>
    <w:rsid w:val="00A2249E"/>
    <w:rsid w:val="00A22597"/>
    <w:rsid w:val="00A23D10"/>
    <w:rsid w:val="00A240C9"/>
    <w:rsid w:val="00A25619"/>
    <w:rsid w:val="00A27F42"/>
    <w:rsid w:val="00A30B75"/>
    <w:rsid w:val="00A34A60"/>
    <w:rsid w:val="00A357B6"/>
    <w:rsid w:val="00A35B11"/>
    <w:rsid w:val="00A36395"/>
    <w:rsid w:val="00A363BA"/>
    <w:rsid w:val="00A36D00"/>
    <w:rsid w:val="00A37620"/>
    <w:rsid w:val="00A42849"/>
    <w:rsid w:val="00A43EF8"/>
    <w:rsid w:val="00A446E4"/>
    <w:rsid w:val="00A472DC"/>
    <w:rsid w:val="00A5025F"/>
    <w:rsid w:val="00A50BF5"/>
    <w:rsid w:val="00A50C76"/>
    <w:rsid w:val="00A50D05"/>
    <w:rsid w:val="00A51C64"/>
    <w:rsid w:val="00A53A48"/>
    <w:rsid w:val="00A55388"/>
    <w:rsid w:val="00A55807"/>
    <w:rsid w:val="00A56125"/>
    <w:rsid w:val="00A56475"/>
    <w:rsid w:val="00A56480"/>
    <w:rsid w:val="00A579B1"/>
    <w:rsid w:val="00A579D5"/>
    <w:rsid w:val="00A60119"/>
    <w:rsid w:val="00A6063C"/>
    <w:rsid w:val="00A610B4"/>
    <w:rsid w:val="00A628EA"/>
    <w:rsid w:val="00A643A2"/>
    <w:rsid w:val="00A64CEE"/>
    <w:rsid w:val="00A65C6A"/>
    <w:rsid w:val="00A67288"/>
    <w:rsid w:val="00A674A8"/>
    <w:rsid w:val="00A676F7"/>
    <w:rsid w:val="00A7063A"/>
    <w:rsid w:val="00A708EC"/>
    <w:rsid w:val="00A73CFE"/>
    <w:rsid w:val="00A74571"/>
    <w:rsid w:val="00A75650"/>
    <w:rsid w:val="00A76716"/>
    <w:rsid w:val="00A7684A"/>
    <w:rsid w:val="00A76BD2"/>
    <w:rsid w:val="00A77AD9"/>
    <w:rsid w:val="00A80EE4"/>
    <w:rsid w:val="00A8168E"/>
    <w:rsid w:val="00A81C27"/>
    <w:rsid w:val="00A82C89"/>
    <w:rsid w:val="00A8357A"/>
    <w:rsid w:val="00A84E92"/>
    <w:rsid w:val="00A8618F"/>
    <w:rsid w:val="00A87189"/>
    <w:rsid w:val="00A87A91"/>
    <w:rsid w:val="00A87C1B"/>
    <w:rsid w:val="00A92C71"/>
    <w:rsid w:val="00A92E3F"/>
    <w:rsid w:val="00A93FA3"/>
    <w:rsid w:val="00A955DB"/>
    <w:rsid w:val="00A96806"/>
    <w:rsid w:val="00A96CCE"/>
    <w:rsid w:val="00AA1EE7"/>
    <w:rsid w:val="00AA2514"/>
    <w:rsid w:val="00AA3A5F"/>
    <w:rsid w:val="00AA7050"/>
    <w:rsid w:val="00AB0ED3"/>
    <w:rsid w:val="00AB17C2"/>
    <w:rsid w:val="00AB2B24"/>
    <w:rsid w:val="00AB30B7"/>
    <w:rsid w:val="00AB4B7D"/>
    <w:rsid w:val="00AB5216"/>
    <w:rsid w:val="00AB5D82"/>
    <w:rsid w:val="00AB60B4"/>
    <w:rsid w:val="00AB6C5E"/>
    <w:rsid w:val="00AB7164"/>
    <w:rsid w:val="00AB73A8"/>
    <w:rsid w:val="00AB7737"/>
    <w:rsid w:val="00AB7928"/>
    <w:rsid w:val="00AB7AA4"/>
    <w:rsid w:val="00AC06BA"/>
    <w:rsid w:val="00AC0A0C"/>
    <w:rsid w:val="00AC0D3E"/>
    <w:rsid w:val="00AC1F7E"/>
    <w:rsid w:val="00AC215D"/>
    <w:rsid w:val="00AC2641"/>
    <w:rsid w:val="00AC3A48"/>
    <w:rsid w:val="00AC3DF5"/>
    <w:rsid w:val="00AC459C"/>
    <w:rsid w:val="00AC5BF9"/>
    <w:rsid w:val="00AC60D6"/>
    <w:rsid w:val="00AC65B0"/>
    <w:rsid w:val="00AD0EC0"/>
    <w:rsid w:val="00AD266A"/>
    <w:rsid w:val="00AD292D"/>
    <w:rsid w:val="00AD2F64"/>
    <w:rsid w:val="00AD307E"/>
    <w:rsid w:val="00AD3112"/>
    <w:rsid w:val="00AD3777"/>
    <w:rsid w:val="00AD3B63"/>
    <w:rsid w:val="00AD44FD"/>
    <w:rsid w:val="00AD525D"/>
    <w:rsid w:val="00AD6ABE"/>
    <w:rsid w:val="00AE05D6"/>
    <w:rsid w:val="00AE22D4"/>
    <w:rsid w:val="00AE3BFE"/>
    <w:rsid w:val="00AF0897"/>
    <w:rsid w:val="00AF0D0F"/>
    <w:rsid w:val="00AF0EC9"/>
    <w:rsid w:val="00AF1E15"/>
    <w:rsid w:val="00AF200C"/>
    <w:rsid w:val="00AF2803"/>
    <w:rsid w:val="00AF6267"/>
    <w:rsid w:val="00AF7BAD"/>
    <w:rsid w:val="00B0051A"/>
    <w:rsid w:val="00B00D70"/>
    <w:rsid w:val="00B01114"/>
    <w:rsid w:val="00B01454"/>
    <w:rsid w:val="00B01D4A"/>
    <w:rsid w:val="00B055DD"/>
    <w:rsid w:val="00B057C5"/>
    <w:rsid w:val="00B0589B"/>
    <w:rsid w:val="00B05E22"/>
    <w:rsid w:val="00B0648B"/>
    <w:rsid w:val="00B07CEC"/>
    <w:rsid w:val="00B10353"/>
    <w:rsid w:val="00B110B9"/>
    <w:rsid w:val="00B11EFC"/>
    <w:rsid w:val="00B12742"/>
    <w:rsid w:val="00B12DE1"/>
    <w:rsid w:val="00B13283"/>
    <w:rsid w:val="00B15348"/>
    <w:rsid w:val="00B16AEE"/>
    <w:rsid w:val="00B20394"/>
    <w:rsid w:val="00B217AB"/>
    <w:rsid w:val="00B223A5"/>
    <w:rsid w:val="00B224F3"/>
    <w:rsid w:val="00B22A5E"/>
    <w:rsid w:val="00B23427"/>
    <w:rsid w:val="00B234A9"/>
    <w:rsid w:val="00B23516"/>
    <w:rsid w:val="00B249F3"/>
    <w:rsid w:val="00B26091"/>
    <w:rsid w:val="00B26612"/>
    <w:rsid w:val="00B26B30"/>
    <w:rsid w:val="00B27924"/>
    <w:rsid w:val="00B30364"/>
    <w:rsid w:val="00B336F2"/>
    <w:rsid w:val="00B34042"/>
    <w:rsid w:val="00B34E93"/>
    <w:rsid w:val="00B35A7B"/>
    <w:rsid w:val="00B368F6"/>
    <w:rsid w:val="00B40449"/>
    <w:rsid w:val="00B41AC5"/>
    <w:rsid w:val="00B430BF"/>
    <w:rsid w:val="00B450E4"/>
    <w:rsid w:val="00B4696C"/>
    <w:rsid w:val="00B479AD"/>
    <w:rsid w:val="00B47DEC"/>
    <w:rsid w:val="00B50868"/>
    <w:rsid w:val="00B50AA2"/>
    <w:rsid w:val="00B51E07"/>
    <w:rsid w:val="00B525EB"/>
    <w:rsid w:val="00B528FE"/>
    <w:rsid w:val="00B540BF"/>
    <w:rsid w:val="00B5496B"/>
    <w:rsid w:val="00B55483"/>
    <w:rsid w:val="00B568B5"/>
    <w:rsid w:val="00B56E70"/>
    <w:rsid w:val="00B608EC"/>
    <w:rsid w:val="00B609B4"/>
    <w:rsid w:val="00B61122"/>
    <w:rsid w:val="00B6232C"/>
    <w:rsid w:val="00B62D69"/>
    <w:rsid w:val="00B63612"/>
    <w:rsid w:val="00B63FB6"/>
    <w:rsid w:val="00B64860"/>
    <w:rsid w:val="00B653D1"/>
    <w:rsid w:val="00B656FB"/>
    <w:rsid w:val="00B658D1"/>
    <w:rsid w:val="00B660D5"/>
    <w:rsid w:val="00B67038"/>
    <w:rsid w:val="00B6759D"/>
    <w:rsid w:val="00B70050"/>
    <w:rsid w:val="00B71252"/>
    <w:rsid w:val="00B713B5"/>
    <w:rsid w:val="00B71E93"/>
    <w:rsid w:val="00B71F65"/>
    <w:rsid w:val="00B727F3"/>
    <w:rsid w:val="00B72DFC"/>
    <w:rsid w:val="00B73416"/>
    <w:rsid w:val="00B736EE"/>
    <w:rsid w:val="00B74257"/>
    <w:rsid w:val="00B74AC6"/>
    <w:rsid w:val="00B74EDF"/>
    <w:rsid w:val="00B75121"/>
    <w:rsid w:val="00B753A0"/>
    <w:rsid w:val="00B771C5"/>
    <w:rsid w:val="00B774F7"/>
    <w:rsid w:val="00B80457"/>
    <w:rsid w:val="00B826A9"/>
    <w:rsid w:val="00B845AA"/>
    <w:rsid w:val="00B8630C"/>
    <w:rsid w:val="00B867EC"/>
    <w:rsid w:val="00B867F3"/>
    <w:rsid w:val="00B86AEA"/>
    <w:rsid w:val="00B86C2B"/>
    <w:rsid w:val="00B87546"/>
    <w:rsid w:val="00B90AF3"/>
    <w:rsid w:val="00B92963"/>
    <w:rsid w:val="00B9347E"/>
    <w:rsid w:val="00B93B05"/>
    <w:rsid w:val="00B94001"/>
    <w:rsid w:val="00B94B4A"/>
    <w:rsid w:val="00B952F0"/>
    <w:rsid w:val="00B97867"/>
    <w:rsid w:val="00B978D1"/>
    <w:rsid w:val="00BA2D72"/>
    <w:rsid w:val="00BA6B7F"/>
    <w:rsid w:val="00BA780B"/>
    <w:rsid w:val="00BA7C3B"/>
    <w:rsid w:val="00BB0839"/>
    <w:rsid w:val="00BB177E"/>
    <w:rsid w:val="00BB21A7"/>
    <w:rsid w:val="00BB2D03"/>
    <w:rsid w:val="00BB2D1B"/>
    <w:rsid w:val="00BB34CE"/>
    <w:rsid w:val="00BB3D51"/>
    <w:rsid w:val="00BB4873"/>
    <w:rsid w:val="00BB4C31"/>
    <w:rsid w:val="00BB6CC5"/>
    <w:rsid w:val="00BC0022"/>
    <w:rsid w:val="00BC00FA"/>
    <w:rsid w:val="00BC04DE"/>
    <w:rsid w:val="00BC256F"/>
    <w:rsid w:val="00BC5050"/>
    <w:rsid w:val="00BC5F98"/>
    <w:rsid w:val="00BC70BC"/>
    <w:rsid w:val="00BD474D"/>
    <w:rsid w:val="00BD4E64"/>
    <w:rsid w:val="00BD58D1"/>
    <w:rsid w:val="00BD5AAF"/>
    <w:rsid w:val="00BD5CB9"/>
    <w:rsid w:val="00BD6891"/>
    <w:rsid w:val="00BD6D36"/>
    <w:rsid w:val="00BE079D"/>
    <w:rsid w:val="00BE0DB1"/>
    <w:rsid w:val="00BE0F20"/>
    <w:rsid w:val="00BE28F6"/>
    <w:rsid w:val="00BE2A9B"/>
    <w:rsid w:val="00BE2BE1"/>
    <w:rsid w:val="00BE2F54"/>
    <w:rsid w:val="00BE2FF1"/>
    <w:rsid w:val="00BE4FB9"/>
    <w:rsid w:val="00BE657E"/>
    <w:rsid w:val="00BE71BE"/>
    <w:rsid w:val="00BE7234"/>
    <w:rsid w:val="00BF3F99"/>
    <w:rsid w:val="00BF4698"/>
    <w:rsid w:val="00BF4E62"/>
    <w:rsid w:val="00BF79EB"/>
    <w:rsid w:val="00C00B07"/>
    <w:rsid w:val="00C01103"/>
    <w:rsid w:val="00C01FBA"/>
    <w:rsid w:val="00C0243C"/>
    <w:rsid w:val="00C02440"/>
    <w:rsid w:val="00C039C3"/>
    <w:rsid w:val="00C04136"/>
    <w:rsid w:val="00C04DB7"/>
    <w:rsid w:val="00C0500A"/>
    <w:rsid w:val="00C0581E"/>
    <w:rsid w:val="00C059F6"/>
    <w:rsid w:val="00C06614"/>
    <w:rsid w:val="00C06CF5"/>
    <w:rsid w:val="00C102E3"/>
    <w:rsid w:val="00C10339"/>
    <w:rsid w:val="00C1186A"/>
    <w:rsid w:val="00C11932"/>
    <w:rsid w:val="00C13445"/>
    <w:rsid w:val="00C13886"/>
    <w:rsid w:val="00C14FDD"/>
    <w:rsid w:val="00C15678"/>
    <w:rsid w:val="00C177A8"/>
    <w:rsid w:val="00C21E2B"/>
    <w:rsid w:val="00C2326A"/>
    <w:rsid w:val="00C234B2"/>
    <w:rsid w:val="00C23533"/>
    <w:rsid w:val="00C2438B"/>
    <w:rsid w:val="00C25270"/>
    <w:rsid w:val="00C26081"/>
    <w:rsid w:val="00C26765"/>
    <w:rsid w:val="00C26CC3"/>
    <w:rsid w:val="00C27CD0"/>
    <w:rsid w:val="00C313E9"/>
    <w:rsid w:val="00C35487"/>
    <w:rsid w:val="00C357E9"/>
    <w:rsid w:val="00C41FAF"/>
    <w:rsid w:val="00C42D8E"/>
    <w:rsid w:val="00C431C1"/>
    <w:rsid w:val="00C43E87"/>
    <w:rsid w:val="00C44E9C"/>
    <w:rsid w:val="00C44F5D"/>
    <w:rsid w:val="00C44FBD"/>
    <w:rsid w:val="00C44FDE"/>
    <w:rsid w:val="00C450E5"/>
    <w:rsid w:val="00C4531D"/>
    <w:rsid w:val="00C45870"/>
    <w:rsid w:val="00C459A4"/>
    <w:rsid w:val="00C459B6"/>
    <w:rsid w:val="00C45AB1"/>
    <w:rsid w:val="00C46C02"/>
    <w:rsid w:val="00C46F3F"/>
    <w:rsid w:val="00C478E4"/>
    <w:rsid w:val="00C5005C"/>
    <w:rsid w:val="00C504F5"/>
    <w:rsid w:val="00C52603"/>
    <w:rsid w:val="00C531E4"/>
    <w:rsid w:val="00C53324"/>
    <w:rsid w:val="00C535D6"/>
    <w:rsid w:val="00C5373C"/>
    <w:rsid w:val="00C53A69"/>
    <w:rsid w:val="00C545C7"/>
    <w:rsid w:val="00C5596F"/>
    <w:rsid w:val="00C567EE"/>
    <w:rsid w:val="00C57917"/>
    <w:rsid w:val="00C60061"/>
    <w:rsid w:val="00C62E81"/>
    <w:rsid w:val="00C63B3C"/>
    <w:rsid w:val="00C6420C"/>
    <w:rsid w:val="00C64587"/>
    <w:rsid w:val="00C65026"/>
    <w:rsid w:val="00C6512A"/>
    <w:rsid w:val="00C65E8C"/>
    <w:rsid w:val="00C6625A"/>
    <w:rsid w:val="00C66849"/>
    <w:rsid w:val="00C709BC"/>
    <w:rsid w:val="00C715F9"/>
    <w:rsid w:val="00C71CD4"/>
    <w:rsid w:val="00C71FCB"/>
    <w:rsid w:val="00C720E4"/>
    <w:rsid w:val="00C72225"/>
    <w:rsid w:val="00C725D7"/>
    <w:rsid w:val="00C74A35"/>
    <w:rsid w:val="00C76411"/>
    <w:rsid w:val="00C80407"/>
    <w:rsid w:val="00C806D2"/>
    <w:rsid w:val="00C80D59"/>
    <w:rsid w:val="00C81124"/>
    <w:rsid w:val="00C811F5"/>
    <w:rsid w:val="00C819CE"/>
    <w:rsid w:val="00C81C98"/>
    <w:rsid w:val="00C82E6B"/>
    <w:rsid w:val="00C8395B"/>
    <w:rsid w:val="00C839CE"/>
    <w:rsid w:val="00C83D47"/>
    <w:rsid w:val="00C84E70"/>
    <w:rsid w:val="00C85684"/>
    <w:rsid w:val="00C863D7"/>
    <w:rsid w:val="00C87AB4"/>
    <w:rsid w:val="00C90CB0"/>
    <w:rsid w:val="00C913CA"/>
    <w:rsid w:val="00C919F5"/>
    <w:rsid w:val="00C91C48"/>
    <w:rsid w:val="00C92247"/>
    <w:rsid w:val="00C930C6"/>
    <w:rsid w:val="00C93BE1"/>
    <w:rsid w:val="00C93EAB"/>
    <w:rsid w:val="00C940D6"/>
    <w:rsid w:val="00C95535"/>
    <w:rsid w:val="00C95BCE"/>
    <w:rsid w:val="00C9612F"/>
    <w:rsid w:val="00C96588"/>
    <w:rsid w:val="00C96F4B"/>
    <w:rsid w:val="00C971BD"/>
    <w:rsid w:val="00C9783D"/>
    <w:rsid w:val="00C97CB7"/>
    <w:rsid w:val="00CA0072"/>
    <w:rsid w:val="00CA00C8"/>
    <w:rsid w:val="00CA03C7"/>
    <w:rsid w:val="00CA04C2"/>
    <w:rsid w:val="00CA1467"/>
    <w:rsid w:val="00CA28CE"/>
    <w:rsid w:val="00CA3294"/>
    <w:rsid w:val="00CA3D89"/>
    <w:rsid w:val="00CA3EE9"/>
    <w:rsid w:val="00CA4731"/>
    <w:rsid w:val="00CA5441"/>
    <w:rsid w:val="00CA5E66"/>
    <w:rsid w:val="00CA6699"/>
    <w:rsid w:val="00CA7076"/>
    <w:rsid w:val="00CB15AF"/>
    <w:rsid w:val="00CB1A7B"/>
    <w:rsid w:val="00CB37C0"/>
    <w:rsid w:val="00CB5835"/>
    <w:rsid w:val="00CB5A54"/>
    <w:rsid w:val="00CB761F"/>
    <w:rsid w:val="00CC1828"/>
    <w:rsid w:val="00CC21F7"/>
    <w:rsid w:val="00CC35C5"/>
    <w:rsid w:val="00CC4259"/>
    <w:rsid w:val="00CC4E99"/>
    <w:rsid w:val="00CC4EA9"/>
    <w:rsid w:val="00CC6B5E"/>
    <w:rsid w:val="00CC777E"/>
    <w:rsid w:val="00CD3484"/>
    <w:rsid w:val="00CD39F4"/>
    <w:rsid w:val="00CD68B0"/>
    <w:rsid w:val="00CE0EA9"/>
    <w:rsid w:val="00CE11A7"/>
    <w:rsid w:val="00CE2761"/>
    <w:rsid w:val="00CE30CA"/>
    <w:rsid w:val="00CE359C"/>
    <w:rsid w:val="00CE3FEA"/>
    <w:rsid w:val="00CE62CF"/>
    <w:rsid w:val="00CE7009"/>
    <w:rsid w:val="00CE7887"/>
    <w:rsid w:val="00CF069A"/>
    <w:rsid w:val="00CF151C"/>
    <w:rsid w:val="00CF1BFF"/>
    <w:rsid w:val="00CF208D"/>
    <w:rsid w:val="00CF4D54"/>
    <w:rsid w:val="00CF4F16"/>
    <w:rsid w:val="00CF636A"/>
    <w:rsid w:val="00CF6B3E"/>
    <w:rsid w:val="00CF72FC"/>
    <w:rsid w:val="00CF7AE5"/>
    <w:rsid w:val="00D0291B"/>
    <w:rsid w:val="00D04D80"/>
    <w:rsid w:val="00D05A8F"/>
    <w:rsid w:val="00D05FE7"/>
    <w:rsid w:val="00D06F46"/>
    <w:rsid w:val="00D0725F"/>
    <w:rsid w:val="00D102ED"/>
    <w:rsid w:val="00D1095B"/>
    <w:rsid w:val="00D11151"/>
    <w:rsid w:val="00D12ECA"/>
    <w:rsid w:val="00D13C71"/>
    <w:rsid w:val="00D13EED"/>
    <w:rsid w:val="00D14888"/>
    <w:rsid w:val="00D16483"/>
    <w:rsid w:val="00D1698B"/>
    <w:rsid w:val="00D17787"/>
    <w:rsid w:val="00D21AC2"/>
    <w:rsid w:val="00D23443"/>
    <w:rsid w:val="00D23567"/>
    <w:rsid w:val="00D24DB5"/>
    <w:rsid w:val="00D25228"/>
    <w:rsid w:val="00D26523"/>
    <w:rsid w:val="00D32993"/>
    <w:rsid w:val="00D33C51"/>
    <w:rsid w:val="00D34063"/>
    <w:rsid w:val="00D34B93"/>
    <w:rsid w:val="00D356B4"/>
    <w:rsid w:val="00D36FFB"/>
    <w:rsid w:val="00D3781D"/>
    <w:rsid w:val="00D37E28"/>
    <w:rsid w:val="00D41471"/>
    <w:rsid w:val="00D42DAF"/>
    <w:rsid w:val="00D4358F"/>
    <w:rsid w:val="00D472E0"/>
    <w:rsid w:val="00D50876"/>
    <w:rsid w:val="00D5139B"/>
    <w:rsid w:val="00D51518"/>
    <w:rsid w:val="00D52B56"/>
    <w:rsid w:val="00D52CF8"/>
    <w:rsid w:val="00D539B9"/>
    <w:rsid w:val="00D54BEC"/>
    <w:rsid w:val="00D55011"/>
    <w:rsid w:val="00D5634D"/>
    <w:rsid w:val="00D56658"/>
    <w:rsid w:val="00D56951"/>
    <w:rsid w:val="00D57377"/>
    <w:rsid w:val="00D57F63"/>
    <w:rsid w:val="00D60542"/>
    <w:rsid w:val="00D624E5"/>
    <w:rsid w:val="00D64637"/>
    <w:rsid w:val="00D65E15"/>
    <w:rsid w:val="00D65F35"/>
    <w:rsid w:val="00D66127"/>
    <w:rsid w:val="00D677D7"/>
    <w:rsid w:val="00D67DAE"/>
    <w:rsid w:val="00D70001"/>
    <w:rsid w:val="00D70D00"/>
    <w:rsid w:val="00D71191"/>
    <w:rsid w:val="00D73898"/>
    <w:rsid w:val="00D741D4"/>
    <w:rsid w:val="00D74224"/>
    <w:rsid w:val="00D748FB"/>
    <w:rsid w:val="00D76E64"/>
    <w:rsid w:val="00D771C1"/>
    <w:rsid w:val="00D77DCC"/>
    <w:rsid w:val="00D80E41"/>
    <w:rsid w:val="00D820DB"/>
    <w:rsid w:val="00D82302"/>
    <w:rsid w:val="00D8334B"/>
    <w:rsid w:val="00D83A42"/>
    <w:rsid w:val="00D83E2F"/>
    <w:rsid w:val="00D84A58"/>
    <w:rsid w:val="00D8504D"/>
    <w:rsid w:val="00D86605"/>
    <w:rsid w:val="00D8768F"/>
    <w:rsid w:val="00D91255"/>
    <w:rsid w:val="00D9141F"/>
    <w:rsid w:val="00D916BB"/>
    <w:rsid w:val="00D92FD9"/>
    <w:rsid w:val="00D938B2"/>
    <w:rsid w:val="00D938D4"/>
    <w:rsid w:val="00D94992"/>
    <w:rsid w:val="00DA2485"/>
    <w:rsid w:val="00DA362A"/>
    <w:rsid w:val="00DA4E90"/>
    <w:rsid w:val="00DA666A"/>
    <w:rsid w:val="00DA790C"/>
    <w:rsid w:val="00DB0239"/>
    <w:rsid w:val="00DB1765"/>
    <w:rsid w:val="00DB2B0B"/>
    <w:rsid w:val="00DB461C"/>
    <w:rsid w:val="00DB4A4F"/>
    <w:rsid w:val="00DB4E6C"/>
    <w:rsid w:val="00DB700B"/>
    <w:rsid w:val="00DC02FA"/>
    <w:rsid w:val="00DC13E6"/>
    <w:rsid w:val="00DC1AA4"/>
    <w:rsid w:val="00DC2AD1"/>
    <w:rsid w:val="00DC63B9"/>
    <w:rsid w:val="00DD0E04"/>
    <w:rsid w:val="00DD1BA0"/>
    <w:rsid w:val="00DD2041"/>
    <w:rsid w:val="00DD2673"/>
    <w:rsid w:val="00DD2EA3"/>
    <w:rsid w:val="00DD2FC1"/>
    <w:rsid w:val="00DD3B43"/>
    <w:rsid w:val="00DD3EAD"/>
    <w:rsid w:val="00DD525A"/>
    <w:rsid w:val="00DD72A0"/>
    <w:rsid w:val="00DD737C"/>
    <w:rsid w:val="00DD7F26"/>
    <w:rsid w:val="00DE168B"/>
    <w:rsid w:val="00DE16DC"/>
    <w:rsid w:val="00DE2AC4"/>
    <w:rsid w:val="00DE2F44"/>
    <w:rsid w:val="00DE3BC2"/>
    <w:rsid w:val="00DE3E94"/>
    <w:rsid w:val="00DE4784"/>
    <w:rsid w:val="00DE52F4"/>
    <w:rsid w:val="00DE5C96"/>
    <w:rsid w:val="00DE612E"/>
    <w:rsid w:val="00DE634A"/>
    <w:rsid w:val="00DE7018"/>
    <w:rsid w:val="00DF05A1"/>
    <w:rsid w:val="00DF27D6"/>
    <w:rsid w:val="00DF2F15"/>
    <w:rsid w:val="00DF3041"/>
    <w:rsid w:val="00DF32D0"/>
    <w:rsid w:val="00DF3931"/>
    <w:rsid w:val="00DF3D11"/>
    <w:rsid w:val="00DF4655"/>
    <w:rsid w:val="00DF4E18"/>
    <w:rsid w:val="00DF5C43"/>
    <w:rsid w:val="00DF6067"/>
    <w:rsid w:val="00DF65A0"/>
    <w:rsid w:val="00DF7184"/>
    <w:rsid w:val="00E00532"/>
    <w:rsid w:val="00E007D5"/>
    <w:rsid w:val="00E02D3E"/>
    <w:rsid w:val="00E035C8"/>
    <w:rsid w:val="00E04769"/>
    <w:rsid w:val="00E04D2D"/>
    <w:rsid w:val="00E05829"/>
    <w:rsid w:val="00E075B2"/>
    <w:rsid w:val="00E07AE2"/>
    <w:rsid w:val="00E103D5"/>
    <w:rsid w:val="00E1055C"/>
    <w:rsid w:val="00E10646"/>
    <w:rsid w:val="00E106A0"/>
    <w:rsid w:val="00E11ADA"/>
    <w:rsid w:val="00E12339"/>
    <w:rsid w:val="00E13424"/>
    <w:rsid w:val="00E139A9"/>
    <w:rsid w:val="00E14263"/>
    <w:rsid w:val="00E14C14"/>
    <w:rsid w:val="00E1569C"/>
    <w:rsid w:val="00E15B71"/>
    <w:rsid w:val="00E20234"/>
    <w:rsid w:val="00E208E0"/>
    <w:rsid w:val="00E21ECF"/>
    <w:rsid w:val="00E222CB"/>
    <w:rsid w:val="00E22796"/>
    <w:rsid w:val="00E22FF9"/>
    <w:rsid w:val="00E23CA9"/>
    <w:rsid w:val="00E24058"/>
    <w:rsid w:val="00E25031"/>
    <w:rsid w:val="00E258F9"/>
    <w:rsid w:val="00E263A2"/>
    <w:rsid w:val="00E264D7"/>
    <w:rsid w:val="00E2656D"/>
    <w:rsid w:val="00E27B1B"/>
    <w:rsid w:val="00E3007E"/>
    <w:rsid w:val="00E317C3"/>
    <w:rsid w:val="00E31FA1"/>
    <w:rsid w:val="00E32384"/>
    <w:rsid w:val="00E32B29"/>
    <w:rsid w:val="00E33492"/>
    <w:rsid w:val="00E35288"/>
    <w:rsid w:val="00E35E78"/>
    <w:rsid w:val="00E405A8"/>
    <w:rsid w:val="00E40B68"/>
    <w:rsid w:val="00E40D82"/>
    <w:rsid w:val="00E42250"/>
    <w:rsid w:val="00E4372E"/>
    <w:rsid w:val="00E4460F"/>
    <w:rsid w:val="00E46DDD"/>
    <w:rsid w:val="00E47070"/>
    <w:rsid w:val="00E47153"/>
    <w:rsid w:val="00E505BB"/>
    <w:rsid w:val="00E51077"/>
    <w:rsid w:val="00E5124E"/>
    <w:rsid w:val="00E514EB"/>
    <w:rsid w:val="00E51640"/>
    <w:rsid w:val="00E51C80"/>
    <w:rsid w:val="00E51E14"/>
    <w:rsid w:val="00E52852"/>
    <w:rsid w:val="00E5289D"/>
    <w:rsid w:val="00E52B67"/>
    <w:rsid w:val="00E52CA9"/>
    <w:rsid w:val="00E53F17"/>
    <w:rsid w:val="00E54F5E"/>
    <w:rsid w:val="00E6066C"/>
    <w:rsid w:val="00E61273"/>
    <w:rsid w:val="00E6149E"/>
    <w:rsid w:val="00E61C90"/>
    <w:rsid w:val="00E639D4"/>
    <w:rsid w:val="00E63AFE"/>
    <w:rsid w:val="00E64CDB"/>
    <w:rsid w:val="00E6540D"/>
    <w:rsid w:val="00E65A25"/>
    <w:rsid w:val="00E66964"/>
    <w:rsid w:val="00E66FA1"/>
    <w:rsid w:val="00E70181"/>
    <w:rsid w:val="00E70F1A"/>
    <w:rsid w:val="00E70FAA"/>
    <w:rsid w:val="00E714F5"/>
    <w:rsid w:val="00E7232A"/>
    <w:rsid w:val="00E73A6E"/>
    <w:rsid w:val="00E74C0E"/>
    <w:rsid w:val="00E75AC9"/>
    <w:rsid w:val="00E776C8"/>
    <w:rsid w:val="00E8117C"/>
    <w:rsid w:val="00E812EF"/>
    <w:rsid w:val="00E813ED"/>
    <w:rsid w:val="00E81D13"/>
    <w:rsid w:val="00E82934"/>
    <w:rsid w:val="00E82BEE"/>
    <w:rsid w:val="00E83A5C"/>
    <w:rsid w:val="00E83E61"/>
    <w:rsid w:val="00E852F3"/>
    <w:rsid w:val="00E91A85"/>
    <w:rsid w:val="00E91E44"/>
    <w:rsid w:val="00E92388"/>
    <w:rsid w:val="00E93194"/>
    <w:rsid w:val="00E957D4"/>
    <w:rsid w:val="00E95956"/>
    <w:rsid w:val="00E97A96"/>
    <w:rsid w:val="00E97F3E"/>
    <w:rsid w:val="00EA007D"/>
    <w:rsid w:val="00EA0A9A"/>
    <w:rsid w:val="00EA2D32"/>
    <w:rsid w:val="00EA34A4"/>
    <w:rsid w:val="00EA36EA"/>
    <w:rsid w:val="00EA4164"/>
    <w:rsid w:val="00EA42B5"/>
    <w:rsid w:val="00EA5406"/>
    <w:rsid w:val="00EA79B6"/>
    <w:rsid w:val="00EB0436"/>
    <w:rsid w:val="00EB377E"/>
    <w:rsid w:val="00EB496C"/>
    <w:rsid w:val="00EB62DB"/>
    <w:rsid w:val="00EB6641"/>
    <w:rsid w:val="00EB6997"/>
    <w:rsid w:val="00EB7231"/>
    <w:rsid w:val="00EC069E"/>
    <w:rsid w:val="00EC36A0"/>
    <w:rsid w:val="00EC3A99"/>
    <w:rsid w:val="00EC7F67"/>
    <w:rsid w:val="00ED12BC"/>
    <w:rsid w:val="00ED2211"/>
    <w:rsid w:val="00ED266B"/>
    <w:rsid w:val="00ED29BB"/>
    <w:rsid w:val="00ED308D"/>
    <w:rsid w:val="00ED337D"/>
    <w:rsid w:val="00ED347B"/>
    <w:rsid w:val="00ED3CB1"/>
    <w:rsid w:val="00ED3F18"/>
    <w:rsid w:val="00ED6103"/>
    <w:rsid w:val="00ED6788"/>
    <w:rsid w:val="00EE042B"/>
    <w:rsid w:val="00EE055E"/>
    <w:rsid w:val="00EE07C6"/>
    <w:rsid w:val="00EE0FB7"/>
    <w:rsid w:val="00EE1917"/>
    <w:rsid w:val="00EE275B"/>
    <w:rsid w:val="00EE2F27"/>
    <w:rsid w:val="00EE41B1"/>
    <w:rsid w:val="00EE4503"/>
    <w:rsid w:val="00EE49EE"/>
    <w:rsid w:val="00EE5393"/>
    <w:rsid w:val="00EE6076"/>
    <w:rsid w:val="00EE63F5"/>
    <w:rsid w:val="00EE7150"/>
    <w:rsid w:val="00EE746F"/>
    <w:rsid w:val="00EE7725"/>
    <w:rsid w:val="00EF05BC"/>
    <w:rsid w:val="00EF2FF1"/>
    <w:rsid w:val="00EF3771"/>
    <w:rsid w:val="00EF44D7"/>
    <w:rsid w:val="00EF488E"/>
    <w:rsid w:val="00EF5F32"/>
    <w:rsid w:val="00EF6351"/>
    <w:rsid w:val="00EF6442"/>
    <w:rsid w:val="00EF7C8E"/>
    <w:rsid w:val="00F00E41"/>
    <w:rsid w:val="00F02F1C"/>
    <w:rsid w:val="00F0328E"/>
    <w:rsid w:val="00F0358F"/>
    <w:rsid w:val="00F03671"/>
    <w:rsid w:val="00F039CF"/>
    <w:rsid w:val="00F04CB8"/>
    <w:rsid w:val="00F05F1C"/>
    <w:rsid w:val="00F06D48"/>
    <w:rsid w:val="00F06EE1"/>
    <w:rsid w:val="00F070E3"/>
    <w:rsid w:val="00F11949"/>
    <w:rsid w:val="00F11BFD"/>
    <w:rsid w:val="00F11FA7"/>
    <w:rsid w:val="00F12392"/>
    <w:rsid w:val="00F12760"/>
    <w:rsid w:val="00F12CAB"/>
    <w:rsid w:val="00F13054"/>
    <w:rsid w:val="00F141CF"/>
    <w:rsid w:val="00F149A9"/>
    <w:rsid w:val="00F14E9A"/>
    <w:rsid w:val="00F159E0"/>
    <w:rsid w:val="00F162C9"/>
    <w:rsid w:val="00F16F09"/>
    <w:rsid w:val="00F174F4"/>
    <w:rsid w:val="00F23802"/>
    <w:rsid w:val="00F242E1"/>
    <w:rsid w:val="00F25653"/>
    <w:rsid w:val="00F27295"/>
    <w:rsid w:val="00F30295"/>
    <w:rsid w:val="00F3324C"/>
    <w:rsid w:val="00F343D5"/>
    <w:rsid w:val="00F35488"/>
    <w:rsid w:val="00F365F8"/>
    <w:rsid w:val="00F41292"/>
    <w:rsid w:val="00F41576"/>
    <w:rsid w:val="00F419DD"/>
    <w:rsid w:val="00F41E07"/>
    <w:rsid w:val="00F4223F"/>
    <w:rsid w:val="00F430BA"/>
    <w:rsid w:val="00F452CC"/>
    <w:rsid w:val="00F454C2"/>
    <w:rsid w:val="00F46184"/>
    <w:rsid w:val="00F46D55"/>
    <w:rsid w:val="00F47834"/>
    <w:rsid w:val="00F47FFC"/>
    <w:rsid w:val="00F50CAB"/>
    <w:rsid w:val="00F514B5"/>
    <w:rsid w:val="00F51FF3"/>
    <w:rsid w:val="00F528C2"/>
    <w:rsid w:val="00F537BE"/>
    <w:rsid w:val="00F53F60"/>
    <w:rsid w:val="00F548E0"/>
    <w:rsid w:val="00F54963"/>
    <w:rsid w:val="00F5509A"/>
    <w:rsid w:val="00F553A3"/>
    <w:rsid w:val="00F55631"/>
    <w:rsid w:val="00F5623B"/>
    <w:rsid w:val="00F57555"/>
    <w:rsid w:val="00F6010F"/>
    <w:rsid w:val="00F60CD4"/>
    <w:rsid w:val="00F62BB0"/>
    <w:rsid w:val="00F631C3"/>
    <w:rsid w:val="00F63874"/>
    <w:rsid w:val="00F6398C"/>
    <w:rsid w:val="00F63A43"/>
    <w:rsid w:val="00F64B67"/>
    <w:rsid w:val="00F6545F"/>
    <w:rsid w:val="00F66AAD"/>
    <w:rsid w:val="00F674C5"/>
    <w:rsid w:val="00F67ADD"/>
    <w:rsid w:val="00F70163"/>
    <w:rsid w:val="00F701DD"/>
    <w:rsid w:val="00F70238"/>
    <w:rsid w:val="00F70247"/>
    <w:rsid w:val="00F71012"/>
    <w:rsid w:val="00F7103B"/>
    <w:rsid w:val="00F71D4C"/>
    <w:rsid w:val="00F71D72"/>
    <w:rsid w:val="00F73108"/>
    <w:rsid w:val="00F73DE6"/>
    <w:rsid w:val="00F74E9A"/>
    <w:rsid w:val="00F75DD3"/>
    <w:rsid w:val="00F763EA"/>
    <w:rsid w:val="00F765D2"/>
    <w:rsid w:val="00F76662"/>
    <w:rsid w:val="00F80371"/>
    <w:rsid w:val="00F829A7"/>
    <w:rsid w:val="00F835AE"/>
    <w:rsid w:val="00F83619"/>
    <w:rsid w:val="00F84957"/>
    <w:rsid w:val="00F857EC"/>
    <w:rsid w:val="00F85869"/>
    <w:rsid w:val="00F859E8"/>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24CC"/>
    <w:rsid w:val="00FA41EC"/>
    <w:rsid w:val="00FA45EC"/>
    <w:rsid w:val="00FA47AB"/>
    <w:rsid w:val="00FA492B"/>
    <w:rsid w:val="00FA4BF0"/>
    <w:rsid w:val="00FA5D00"/>
    <w:rsid w:val="00FA6C67"/>
    <w:rsid w:val="00FA6F6B"/>
    <w:rsid w:val="00FA7376"/>
    <w:rsid w:val="00FA75BA"/>
    <w:rsid w:val="00FB056F"/>
    <w:rsid w:val="00FB2A48"/>
    <w:rsid w:val="00FB3A96"/>
    <w:rsid w:val="00FB3ECC"/>
    <w:rsid w:val="00FC0152"/>
    <w:rsid w:val="00FC0E28"/>
    <w:rsid w:val="00FC2B1E"/>
    <w:rsid w:val="00FC2C11"/>
    <w:rsid w:val="00FC37A9"/>
    <w:rsid w:val="00FC3FE9"/>
    <w:rsid w:val="00FC5CFF"/>
    <w:rsid w:val="00FC5E86"/>
    <w:rsid w:val="00FC6B83"/>
    <w:rsid w:val="00FC70F2"/>
    <w:rsid w:val="00FD0035"/>
    <w:rsid w:val="00FD046D"/>
    <w:rsid w:val="00FD0E13"/>
    <w:rsid w:val="00FD117A"/>
    <w:rsid w:val="00FD14F8"/>
    <w:rsid w:val="00FD1590"/>
    <w:rsid w:val="00FD15B7"/>
    <w:rsid w:val="00FD1A15"/>
    <w:rsid w:val="00FD1CA7"/>
    <w:rsid w:val="00FD25C9"/>
    <w:rsid w:val="00FD4513"/>
    <w:rsid w:val="00FD4C70"/>
    <w:rsid w:val="00FD6D4F"/>
    <w:rsid w:val="00FD78E2"/>
    <w:rsid w:val="00FD78E4"/>
    <w:rsid w:val="00FD7BD9"/>
    <w:rsid w:val="00FE12E4"/>
    <w:rsid w:val="00FE1871"/>
    <w:rsid w:val="00FE1A33"/>
    <w:rsid w:val="00FE306A"/>
    <w:rsid w:val="00FE5C7B"/>
    <w:rsid w:val="00FE6072"/>
    <w:rsid w:val="00FE6171"/>
    <w:rsid w:val="00FE6712"/>
    <w:rsid w:val="00FE7667"/>
    <w:rsid w:val="00FE7FBD"/>
    <w:rsid w:val="00FF385A"/>
    <w:rsid w:val="00FF404B"/>
    <w:rsid w:val="00FF4C22"/>
    <w:rsid w:val="00FF632A"/>
    <w:rsid w:val="00FF74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25D2"/>
    <w:rPr>
      <w:rFonts w:ascii="Helvetica" w:hAnsi="Helvetica"/>
      <w:sz w:val="22"/>
      <w:lang w:eastAsia="de-DE"/>
    </w:rPr>
  </w:style>
  <w:style w:type="paragraph" w:styleId="berschrift1">
    <w:name w:val="heading 1"/>
    <w:basedOn w:val="Standard"/>
    <w:next w:val="Standard"/>
    <w:link w:val="berschrift1Zchn"/>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qFormat/>
    <w:rsid w:val="006C25D2"/>
    <w:pPr>
      <w:keepNext/>
      <w:outlineLvl w:val="5"/>
    </w:pPr>
    <w:rPr>
      <w:rFonts w:ascii="UniversCond" w:hAnsi="UniversCond"/>
      <w:i/>
      <w:color w:val="FF0000"/>
      <w:lang w:val="de-DE"/>
    </w:rPr>
  </w:style>
  <w:style w:type="paragraph" w:styleId="berschrift9">
    <w:name w:val="heading 9"/>
    <w:basedOn w:val="Standard"/>
    <w:next w:val="Standard"/>
    <w:link w:val="berschrift9Zchn"/>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D525D"/>
    <w:rPr>
      <w:rFonts w:ascii="Cambria" w:hAnsi="Cambria"/>
      <w:b/>
      <w:kern w:val="32"/>
      <w:sz w:val="32"/>
      <w:lang w:val="de-AT" w:eastAsia="de-DE"/>
    </w:rPr>
  </w:style>
  <w:style w:type="character" w:customStyle="1" w:styleId="berschrift2Zchn">
    <w:name w:val="Überschrift 2 Zchn"/>
    <w:link w:val="berschrift2"/>
    <w:semiHidden/>
    <w:locked/>
    <w:rsid w:val="00AD525D"/>
    <w:rPr>
      <w:rFonts w:ascii="Cambria" w:hAnsi="Cambria"/>
      <w:b/>
      <w:i/>
      <w:sz w:val="28"/>
      <w:lang w:val="de-AT" w:eastAsia="de-DE"/>
    </w:rPr>
  </w:style>
  <w:style w:type="character" w:customStyle="1" w:styleId="berschrift5Zchn">
    <w:name w:val="Überschrift 5 Zchn"/>
    <w:link w:val="berschrift5"/>
    <w:locked/>
    <w:rsid w:val="006C25D2"/>
    <w:rPr>
      <w:rFonts w:ascii="UniversCond" w:hAnsi="UniversCond"/>
      <w:b/>
      <w:color w:val="000000"/>
      <w:sz w:val="28"/>
      <w:lang w:val="x-none" w:eastAsia="de-DE"/>
    </w:rPr>
  </w:style>
  <w:style w:type="character" w:customStyle="1" w:styleId="berschrift6Zchn">
    <w:name w:val="Überschrift 6 Zchn"/>
    <w:link w:val="berschrift6"/>
    <w:locked/>
    <w:rsid w:val="006C25D2"/>
    <w:rPr>
      <w:rFonts w:ascii="UniversCond" w:hAnsi="UniversCond"/>
      <w:i/>
      <w:color w:val="FF0000"/>
      <w:sz w:val="22"/>
      <w:lang w:val="de-DE" w:eastAsia="de-DE"/>
    </w:rPr>
  </w:style>
  <w:style w:type="character" w:customStyle="1" w:styleId="berschrift9Zchn">
    <w:name w:val="Überschrift 9 Zchn"/>
    <w:link w:val="berschrift9"/>
    <w:locked/>
    <w:rsid w:val="006C25D2"/>
    <w:rPr>
      <w:rFonts w:ascii="UniversCond" w:hAnsi="UniversCond"/>
      <w:b/>
      <w:sz w:val="28"/>
      <w:lang w:val="x-none" w:eastAsia="de-DE"/>
    </w:rPr>
  </w:style>
  <w:style w:type="paragraph" w:styleId="Kopfzeile">
    <w:name w:val="header"/>
    <w:basedOn w:val="Standard"/>
    <w:link w:val="KopfzeileZchn"/>
    <w:rsid w:val="006C25D2"/>
    <w:pPr>
      <w:tabs>
        <w:tab w:val="center" w:pos="4536"/>
        <w:tab w:val="right" w:pos="9072"/>
      </w:tabs>
    </w:pPr>
  </w:style>
  <w:style w:type="character" w:customStyle="1" w:styleId="KopfzeileZchn">
    <w:name w:val="Kopfzeile Zchn"/>
    <w:link w:val="Kopfzeile"/>
    <w:locked/>
    <w:rsid w:val="006C25D2"/>
    <w:rPr>
      <w:rFonts w:ascii="Helvetica" w:hAnsi="Helvetica"/>
      <w:sz w:val="22"/>
      <w:lang w:val="x-none" w:eastAsia="de-DE"/>
    </w:rPr>
  </w:style>
  <w:style w:type="paragraph" w:styleId="Fuzeile">
    <w:name w:val="footer"/>
    <w:basedOn w:val="Standard"/>
    <w:link w:val="FuzeileZchn"/>
    <w:rsid w:val="006C25D2"/>
    <w:pPr>
      <w:tabs>
        <w:tab w:val="center" w:pos="4536"/>
        <w:tab w:val="right" w:pos="9072"/>
      </w:tabs>
    </w:pPr>
  </w:style>
  <w:style w:type="character" w:customStyle="1" w:styleId="FuzeileZchn">
    <w:name w:val="Fußzeile Zchn"/>
    <w:link w:val="Fuzeile"/>
    <w:locked/>
    <w:rsid w:val="006C25D2"/>
    <w:rPr>
      <w:rFonts w:ascii="Helvetica" w:hAnsi="Helvetica"/>
      <w:sz w:val="22"/>
      <w:lang w:val="x-none" w:eastAsia="de-DE"/>
    </w:rPr>
  </w:style>
  <w:style w:type="paragraph" w:styleId="Sprechblasentext">
    <w:name w:val="Balloon Text"/>
    <w:basedOn w:val="Standard"/>
    <w:link w:val="SprechblasentextZchn"/>
    <w:rsid w:val="006C25D2"/>
    <w:rPr>
      <w:rFonts w:ascii="Tahoma" w:hAnsi="Tahoma" w:cs="Tahoma"/>
      <w:sz w:val="16"/>
      <w:szCs w:val="16"/>
    </w:rPr>
  </w:style>
  <w:style w:type="character" w:customStyle="1" w:styleId="SprechblasentextZchn">
    <w:name w:val="Sprechblasentext Zchn"/>
    <w:link w:val="Sprechblasentext"/>
    <w:locked/>
    <w:rsid w:val="006C25D2"/>
    <w:rPr>
      <w:rFonts w:ascii="Tahoma" w:hAnsi="Tahoma"/>
      <w:sz w:val="16"/>
      <w:lang w:val="x-none" w:eastAsia="de-DE"/>
    </w:rPr>
  </w:style>
  <w:style w:type="paragraph" w:styleId="Textkrper2">
    <w:name w:val="Body Text 2"/>
    <w:basedOn w:val="Standard"/>
    <w:link w:val="Textkrper2Zchn"/>
    <w:rsid w:val="00962807"/>
    <w:pPr>
      <w:spacing w:line="360" w:lineRule="auto"/>
    </w:pPr>
    <w:rPr>
      <w:rFonts w:ascii="UniversCond" w:hAnsi="UniversCond"/>
      <w:sz w:val="24"/>
    </w:rPr>
  </w:style>
  <w:style w:type="character" w:customStyle="1" w:styleId="Textkrper2Zchn">
    <w:name w:val="Textkörper 2 Zchn"/>
    <w:link w:val="Textkrper2"/>
    <w:locked/>
    <w:rsid w:val="00962807"/>
    <w:rPr>
      <w:rFonts w:ascii="UniversCond" w:hAnsi="UniversCond"/>
      <w:sz w:val="24"/>
      <w:lang w:val="x-none" w:eastAsia="de-DE"/>
    </w:rPr>
  </w:style>
  <w:style w:type="paragraph" w:styleId="Textkrper-Zeileneinzug">
    <w:name w:val="Body Text Indent"/>
    <w:basedOn w:val="Standard"/>
    <w:link w:val="Textkrper-ZeileneinzugZchn"/>
    <w:rsid w:val="00B71F65"/>
    <w:pPr>
      <w:spacing w:after="120"/>
      <w:ind w:left="283"/>
    </w:pPr>
  </w:style>
  <w:style w:type="character" w:customStyle="1" w:styleId="Textkrper-ZeileneinzugZchn">
    <w:name w:val="Textkörper-Zeileneinzug Zchn"/>
    <w:link w:val="Textkrper-Zeileneinzug"/>
    <w:locked/>
    <w:rsid w:val="00B71F65"/>
    <w:rPr>
      <w:rFonts w:ascii="Helvetica" w:hAnsi="Helvetica"/>
      <w:sz w:val="22"/>
      <w:lang w:val="x-none" w:eastAsia="de-DE"/>
    </w:rPr>
  </w:style>
  <w:style w:type="character" w:customStyle="1" w:styleId="texts">
    <w:name w:val="texts"/>
    <w:rsid w:val="00B97867"/>
  </w:style>
  <w:style w:type="character" w:styleId="Hyperlink">
    <w:name w:val="Hyperlink"/>
    <w:basedOn w:val="Absatz-Standardschriftart"/>
    <w:rsid w:val="007F1C88"/>
    <w:rPr>
      <w:rFonts w:cs="Times New Roman"/>
      <w:color w:val="0000FF"/>
      <w:u w:val="single"/>
    </w:rPr>
  </w:style>
  <w:style w:type="paragraph" w:customStyle="1" w:styleId="Listenabsatz1">
    <w:name w:val="Listenabsatz1"/>
    <w:basedOn w:val="Standard"/>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lang w:eastAsia="de-DE"/>
    </w:rPr>
  </w:style>
  <w:style w:type="character" w:styleId="BesuchterHyperlink">
    <w:name w:val="FollowedHyperlink"/>
    <w:basedOn w:val="Absatz-Standardschriftart"/>
    <w:rsid w:val="005D5A32"/>
    <w:rPr>
      <w:rFonts w:cs="Times New Roman"/>
      <w:color w:val="800080"/>
      <w:u w:val="single"/>
    </w:rPr>
  </w:style>
  <w:style w:type="paragraph" w:styleId="NurText">
    <w:name w:val="Plain Text"/>
    <w:basedOn w:val="Standard"/>
    <w:link w:val="NurTextZchn"/>
    <w:rsid w:val="006C0964"/>
    <w:rPr>
      <w:rFonts w:ascii="Arial" w:hAnsi="Arial" w:cs="Consolas"/>
      <w:sz w:val="20"/>
      <w:szCs w:val="21"/>
      <w:lang w:eastAsia="en-US"/>
    </w:rPr>
  </w:style>
  <w:style w:type="character" w:customStyle="1" w:styleId="NurTextZchn">
    <w:name w:val="Nur Text Zchn"/>
    <w:link w:val="NurText"/>
    <w:locked/>
    <w:rsid w:val="006C0964"/>
    <w:rPr>
      <w:rFonts w:ascii="Arial" w:hAnsi="Arial"/>
      <w:sz w:val="21"/>
      <w:lang w:val="x-none" w:eastAsia="en-US"/>
    </w:rPr>
  </w:style>
  <w:style w:type="paragraph" w:styleId="StandardWeb">
    <w:name w:val="Normal (Web)"/>
    <w:basedOn w:val="Standard"/>
    <w:rsid w:val="00597FBD"/>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qFormat/>
    <w:locked/>
    <w:rsid w:val="000E5CB3"/>
    <w:rPr>
      <w:rFonts w:cs="Times New Roman"/>
      <w:b/>
    </w:rPr>
  </w:style>
  <w:style w:type="character" w:styleId="Kommentarzeichen">
    <w:name w:val="annotation reference"/>
    <w:basedOn w:val="Absatz-Standardschriftart"/>
    <w:semiHidden/>
    <w:rsid w:val="0057227B"/>
    <w:rPr>
      <w:rFonts w:cs="Times New Roman"/>
      <w:sz w:val="16"/>
    </w:rPr>
  </w:style>
  <w:style w:type="paragraph" w:styleId="Kommentartext">
    <w:name w:val="annotation text"/>
    <w:basedOn w:val="Standard"/>
    <w:link w:val="KommentartextZchn"/>
    <w:semiHidden/>
    <w:rsid w:val="0057227B"/>
    <w:rPr>
      <w:sz w:val="20"/>
    </w:rPr>
  </w:style>
  <w:style w:type="character" w:customStyle="1" w:styleId="KommentartextZchn">
    <w:name w:val="Kommentartext Zchn"/>
    <w:link w:val="Kommentartext"/>
    <w:semiHidden/>
    <w:locked/>
    <w:rsid w:val="0057227B"/>
    <w:rPr>
      <w:rFonts w:ascii="Helvetica" w:hAnsi="Helvetica"/>
      <w:sz w:val="20"/>
      <w:lang w:val="de-AT" w:eastAsia="de-DE"/>
    </w:rPr>
  </w:style>
  <w:style w:type="paragraph" w:styleId="Kommentarthema">
    <w:name w:val="annotation subject"/>
    <w:basedOn w:val="Kommentartext"/>
    <w:next w:val="Kommentartext"/>
    <w:link w:val="KommentarthemaZchn"/>
    <w:semiHidden/>
    <w:rsid w:val="0057227B"/>
    <w:rPr>
      <w:b/>
      <w:bCs/>
    </w:rPr>
  </w:style>
  <w:style w:type="character" w:customStyle="1" w:styleId="KommentarthemaZchn">
    <w:name w:val="Kommentarthema Zchn"/>
    <w:link w:val="Kommentarthema"/>
    <w:semiHidden/>
    <w:locked/>
    <w:rsid w:val="0057227B"/>
    <w:rPr>
      <w:rFonts w:ascii="Helvetica" w:hAnsi="Helvetica"/>
      <w:b/>
      <w:sz w:val="20"/>
      <w:lang w:val="de-AT" w:eastAsia="de-DE"/>
    </w:rPr>
  </w:style>
  <w:style w:type="paragraph" w:customStyle="1" w:styleId="Default">
    <w:name w:val="Default"/>
    <w:rsid w:val="00366DA6"/>
    <w:pPr>
      <w:autoSpaceDE w:val="0"/>
      <w:autoSpaceDN w:val="0"/>
      <w:adjustRightInd w:val="0"/>
    </w:pPr>
    <w:rPr>
      <w:rFonts w:ascii="Arial" w:hAnsi="Arial" w:cs="Arial"/>
      <w:color w:val="000000"/>
      <w:sz w:val="24"/>
      <w:szCs w:val="24"/>
      <w:lang w:eastAsia="en-US"/>
    </w:rPr>
  </w:style>
  <w:style w:type="paragraph" w:customStyle="1" w:styleId="ikpBrieftextBold">
    <w:name w:val="ikp_Brieftext_Bold"/>
    <w:rsid w:val="001F1844"/>
    <w:pPr>
      <w:spacing w:line="320" w:lineRule="exact"/>
    </w:pPr>
    <w:rPr>
      <w:rFonts w:ascii="Univers 45 Light" w:hAnsi="Univers 45 Light"/>
      <w:b/>
      <w:noProof/>
      <w:sz w:val="21"/>
      <w:szCs w:val="24"/>
      <w:lang w:eastAsia="de-DE"/>
    </w:rPr>
  </w:style>
  <w:style w:type="numbering" w:customStyle="1" w:styleId="Formatvorlage">
    <w:name w:val="Formatvorlag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C25D2"/>
    <w:rPr>
      <w:rFonts w:ascii="Helvetica" w:hAnsi="Helvetica"/>
      <w:sz w:val="22"/>
      <w:lang w:eastAsia="de-DE"/>
    </w:rPr>
  </w:style>
  <w:style w:type="paragraph" w:styleId="berschrift1">
    <w:name w:val="heading 1"/>
    <w:basedOn w:val="Standard"/>
    <w:next w:val="Standard"/>
    <w:link w:val="berschrift1Zchn"/>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qFormat/>
    <w:rsid w:val="006C25D2"/>
    <w:pPr>
      <w:keepNext/>
      <w:outlineLvl w:val="5"/>
    </w:pPr>
    <w:rPr>
      <w:rFonts w:ascii="UniversCond" w:hAnsi="UniversCond"/>
      <w:i/>
      <w:color w:val="FF0000"/>
      <w:lang w:val="de-DE"/>
    </w:rPr>
  </w:style>
  <w:style w:type="paragraph" w:styleId="berschrift9">
    <w:name w:val="heading 9"/>
    <w:basedOn w:val="Standard"/>
    <w:next w:val="Standard"/>
    <w:link w:val="berschrift9Zchn"/>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D525D"/>
    <w:rPr>
      <w:rFonts w:ascii="Cambria" w:hAnsi="Cambria"/>
      <w:b/>
      <w:kern w:val="32"/>
      <w:sz w:val="32"/>
      <w:lang w:val="de-AT" w:eastAsia="de-DE"/>
    </w:rPr>
  </w:style>
  <w:style w:type="character" w:customStyle="1" w:styleId="berschrift2Zchn">
    <w:name w:val="Überschrift 2 Zchn"/>
    <w:link w:val="berschrift2"/>
    <w:semiHidden/>
    <w:locked/>
    <w:rsid w:val="00AD525D"/>
    <w:rPr>
      <w:rFonts w:ascii="Cambria" w:hAnsi="Cambria"/>
      <w:b/>
      <w:i/>
      <w:sz w:val="28"/>
      <w:lang w:val="de-AT" w:eastAsia="de-DE"/>
    </w:rPr>
  </w:style>
  <w:style w:type="character" w:customStyle="1" w:styleId="berschrift5Zchn">
    <w:name w:val="Überschrift 5 Zchn"/>
    <w:link w:val="berschrift5"/>
    <w:locked/>
    <w:rsid w:val="006C25D2"/>
    <w:rPr>
      <w:rFonts w:ascii="UniversCond" w:hAnsi="UniversCond"/>
      <w:b/>
      <w:color w:val="000000"/>
      <w:sz w:val="28"/>
      <w:lang w:val="x-none" w:eastAsia="de-DE"/>
    </w:rPr>
  </w:style>
  <w:style w:type="character" w:customStyle="1" w:styleId="berschrift6Zchn">
    <w:name w:val="Überschrift 6 Zchn"/>
    <w:link w:val="berschrift6"/>
    <w:locked/>
    <w:rsid w:val="006C25D2"/>
    <w:rPr>
      <w:rFonts w:ascii="UniversCond" w:hAnsi="UniversCond"/>
      <w:i/>
      <w:color w:val="FF0000"/>
      <w:sz w:val="22"/>
      <w:lang w:val="de-DE" w:eastAsia="de-DE"/>
    </w:rPr>
  </w:style>
  <w:style w:type="character" w:customStyle="1" w:styleId="berschrift9Zchn">
    <w:name w:val="Überschrift 9 Zchn"/>
    <w:link w:val="berschrift9"/>
    <w:locked/>
    <w:rsid w:val="006C25D2"/>
    <w:rPr>
      <w:rFonts w:ascii="UniversCond" w:hAnsi="UniversCond"/>
      <w:b/>
      <w:sz w:val="28"/>
      <w:lang w:val="x-none" w:eastAsia="de-DE"/>
    </w:rPr>
  </w:style>
  <w:style w:type="paragraph" w:styleId="Kopfzeile">
    <w:name w:val="header"/>
    <w:basedOn w:val="Standard"/>
    <w:link w:val="KopfzeileZchn"/>
    <w:rsid w:val="006C25D2"/>
    <w:pPr>
      <w:tabs>
        <w:tab w:val="center" w:pos="4536"/>
        <w:tab w:val="right" w:pos="9072"/>
      </w:tabs>
    </w:pPr>
  </w:style>
  <w:style w:type="character" w:customStyle="1" w:styleId="KopfzeileZchn">
    <w:name w:val="Kopfzeile Zchn"/>
    <w:link w:val="Kopfzeile"/>
    <w:locked/>
    <w:rsid w:val="006C25D2"/>
    <w:rPr>
      <w:rFonts w:ascii="Helvetica" w:hAnsi="Helvetica"/>
      <w:sz w:val="22"/>
      <w:lang w:val="x-none" w:eastAsia="de-DE"/>
    </w:rPr>
  </w:style>
  <w:style w:type="paragraph" w:styleId="Fuzeile">
    <w:name w:val="footer"/>
    <w:basedOn w:val="Standard"/>
    <w:link w:val="FuzeileZchn"/>
    <w:rsid w:val="006C25D2"/>
    <w:pPr>
      <w:tabs>
        <w:tab w:val="center" w:pos="4536"/>
        <w:tab w:val="right" w:pos="9072"/>
      </w:tabs>
    </w:pPr>
  </w:style>
  <w:style w:type="character" w:customStyle="1" w:styleId="FuzeileZchn">
    <w:name w:val="Fußzeile Zchn"/>
    <w:link w:val="Fuzeile"/>
    <w:locked/>
    <w:rsid w:val="006C25D2"/>
    <w:rPr>
      <w:rFonts w:ascii="Helvetica" w:hAnsi="Helvetica"/>
      <w:sz w:val="22"/>
      <w:lang w:val="x-none" w:eastAsia="de-DE"/>
    </w:rPr>
  </w:style>
  <w:style w:type="paragraph" w:styleId="Sprechblasentext">
    <w:name w:val="Balloon Text"/>
    <w:basedOn w:val="Standard"/>
    <w:link w:val="SprechblasentextZchn"/>
    <w:rsid w:val="006C25D2"/>
    <w:rPr>
      <w:rFonts w:ascii="Tahoma" w:hAnsi="Tahoma" w:cs="Tahoma"/>
      <w:sz w:val="16"/>
      <w:szCs w:val="16"/>
    </w:rPr>
  </w:style>
  <w:style w:type="character" w:customStyle="1" w:styleId="SprechblasentextZchn">
    <w:name w:val="Sprechblasentext Zchn"/>
    <w:link w:val="Sprechblasentext"/>
    <w:locked/>
    <w:rsid w:val="006C25D2"/>
    <w:rPr>
      <w:rFonts w:ascii="Tahoma" w:hAnsi="Tahoma"/>
      <w:sz w:val="16"/>
      <w:lang w:val="x-none" w:eastAsia="de-DE"/>
    </w:rPr>
  </w:style>
  <w:style w:type="paragraph" w:styleId="Textkrper2">
    <w:name w:val="Body Text 2"/>
    <w:basedOn w:val="Standard"/>
    <w:link w:val="Textkrper2Zchn"/>
    <w:rsid w:val="00962807"/>
    <w:pPr>
      <w:spacing w:line="360" w:lineRule="auto"/>
    </w:pPr>
    <w:rPr>
      <w:rFonts w:ascii="UniversCond" w:hAnsi="UniversCond"/>
      <w:sz w:val="24"/>
    </w:rPr>
  </w:style>
  <w:style w:type="character" w:customStyle="1" w:styleId="Textkrper2Zchn">
    <w:name w:val="Textkörper 2 Zchn"/>
    <w:link w:val="Textkrper2"/>
    <w:locked/>
    <w:rsid w:val="00962807"/>
    <w:rPr>
      <w:rFonts w:ascii="UniversCond" w:hAnsi="UniversCond"/>
      <w:sz w:val="24"/>
      <w:lang w:val="x-none" w:eastAsia="de-DE"/>
    </w:rPr>
  </w:style>
  <w:style w:type="paragraph" w:styleId="Textkrper-Zeileneinzug">
    <w:name w:val="Body Text Indent"/>
    <w:basedOn w:val="Standard"/>
    <w:link w:val="Textkrper-ZeileneinzugZchn"/>
    <w:rsid w:val="00B71F65"/>
    <w:pPr>
      <w:spacing w:after="120"/>
      <w:ind w:left="283"/>
    </w:pPr>
  </w:style>
  <w:style w:type="character" w:customStyle="1" w:styleId="Textkrper-ZeileneinzugZchn">
    <w:name w:val="Textkörper-Zeileneinzug Zchn"/>
    <w:link w:val="Textkrper-Zeileneinzug"/>
    <w:locked/>
    <w:rsid w:val="00B71F65"/>
    <w:rPr>
      <w:rFonts w:ascii="Helvetica" w:hAnsi="Helvetica"/>
      <w:sz w:val="22"/>
      <w:lang w:val="x-none" w:eastAsia="de-DE"/>
    </w:rPr>
  </w:style>
  <w:style w:type="character" w:customStyle="1" w:styleId="texts">
    <w:name w:val="texts"/>
    <w:rsid w:val="00B97867"/>
  </w:style>
  <w:style w:type="character" w:styleId="Hyperlink">
    <w:name w:val="Hyperlink"/>
    <w:basedOn w:val="Absatz-Standardschriftart"/>
    <w:rsid w:val="007F1C88"/>
    <w:rPr>
      <w:rFonts w:cs="Times New Roman"/>
      <w:color w:val="0000FF"/>
      <w:u w:val="single"/>
    </w:rPr>
  </w:style>
  <w:style w:type="paragraph" w:customStyle="1" w:styleId="Listenabsatz1">
    <w:name w:val="Listenabsatz1"/>
    <w:basedOn w:val="Standard"/>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lang w:eastAsia="de-DE"/>
    </w:rPr>
  </w:style>
  <w:style w:type="character" w:styleId="BesuchterHyperlink">
    <w:name w:val="FollowedHyperlink"/>
    <w:basedOn w:val="Absatz-Standardschriftart"/>
    <w:rsid w:val="005D5A32"/>
    <w:rPr>
      <w:rFonts w:cs="Times New Roman"/>
      <w:color w:val="800080"/>
      <w:u w:val="single"/>
    </w:rPr>
  </w:style>
  <w:style w:type="paragraph" w:styleId="NurText">
    <w:name w:val="Plain Text"/>
    <w:basedOn w:val="Standard"/>
    <w:link w:val="NurTextZchn"/>
    <w:rsid w:val="006C0964"/>
    <w:rPr>
      <w:rFonts w:ascii="Arial" w:hAnsi="Arial" w:cs="Consolas"/>
      <w:sz w:val="20"/>
      <w:szCs w:val="21"/>
      <w:lang w:eastAsia="en-US"/>
    </w:rPr>
  </w:style>
  <w:style w:type="character" w:customStyle="1" w:styleId="NurTextZchn">
    <w:name w:val="Nur Text Zchn"/>
    <w:link w:val="NurText"/>
    <w:locked/>
    <w:rsid w:val="006C0964"/>
    <w:rPr>
      <w:rFonts w:ascii="Arial" w:hAnsi="Arial"/>
      <w:sz w:val="21"/>
      <w:lang w:val="x-none" w:eastAsia="en-US"/>
    </w:rPr>
  </w:style>
  <w:style w:type="paragraph" w:styleId="StandardWeb">
    <w:name w:val="Normal (Web)"/>
    <w:basedOn w:val="Standard"/>
    <w:rsid w:val="00597FBD"/>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qFormat/>
    <w:locked/>
    <w:rsid w:val="000E5CB3"/>
    <w:rPr>
      <w:rFonts w:cs="Times New Roman"/>
      <w:b/>
    </w:rPr>
  </w:style>
  <w:style w:type="character" w:styleId="Kommentarzeichen">
    <w:name w:val="annotation reference"/>
    <w:basedOn w:val="Absatz-Standardschriftart"/>
    <w:semiHidden/>
    <w:rsid w:val="0057227B"/>
    <w:rPr>
      <w:rFonts w:cs="Times New Roman"/>
      <w:sz w:val="16"/>
    </w:rPr>
  </w:style>
  <w:style w:type="paragraph" w:styleId="Kommentartext">
    <w:name w:val="annotation text"/>
    <w:basedOn w:val="Standard"/>
    <w:link w:val="KommentartextZchn"/>
    <w:semiHidden/>
    <w:rsid w:val="0057227B"/>
    <w:rPr>
      <w:sz w:val="20"/>
    </w:rPr>
  </w:style>
  <w:style w:type="character" w:customStyle="1" w:styleId="KommentartextZchn">
    <w:name w:val="Kommentartext Zchn"/>
    <w:link w:val="Kommentartext"/>
    <w:semiHidden/>
    <w:locked/>
    <w:rsid w:val="0057227B"/>
    <w:rPr>
      <w:rFonts w:ascii="Helvetica" w:hAnsi="Helvetica"/>
      <w:sz w:val="20"/>
      <w:lang w:val="de-AT" w:eastAsia="de-DE"/>
    </w:rPr>
  </w:style>
  <w:style w:type="paragraph" w:styleId="Kommentarthema">
    <w:name w:val="annotation subject"/>
    <w:basedOn w:val="Kommentartext"/>
    <w:next w:val="Kommentartext"/>
    <w:link w:val="KommentarthemaZchn"/>
    <w:semiHidden/>
    <w:rsid w:val="0057227B"/>
    <w:rPr>
      <w:b/>
      <w:bCs/>
    </w:rPr>
  </w:style>
  <w:style w:type="character" w:customStyle="1" w:styleId="KommentarthemaZchn">
    <w:name w:val="Kommentarthema Zchn"/>
    <w:link w:val="Kommentarthema"/>
    <w:semiHidden/>
    <w:locked/>
    <w:rsid w:val="0057227B"/>
    <w:rPr>
      <w:rFonts w:ascii="Helvetica" w:hAnsi="Helvetica"/>
      <w:b/>
      <w:sz w:val="20"/>
      <w:lang w:val="de-AT" w:eastAsia="de-DE"/>
    </w:rPr>
  </w:style>
  <w:style w:type="paragraph" w:customStyle="1" w:styleId="Default">
    <w:name w:val="Default"/>
    <w:rsid w:val="00366DA6"/>
    <w:pPr>
      <w:autoSpaceDE w:val="0"/>
      <w:autoSpaceDN w:val="0"/>
      <w:adjustRightInd w:val="0"/>
    </w:pPr>
    <w:rPr>
      <w:rFonts w:ascii="Arial" w:hAnsi="Arial" w:cs="Arial"/>
      <w:color w:val="000000"/>
      <w:sz w:val="24"/>
      <w:szCs w:val="24"/>
      <w:lang w:eastAsia="en-US"/>
    </w:rPr>
  </w:style>
  <w:style w:type="paragraph" w:customStyle="1" w:styleId="ikpBrieftextBold">
    <w:name w:val="ikp_Brieftext_Bold"/>
    <w:rsid w:val="001F1844"/>
    <w:pPr>
      <w:spacing w:line="320" w:lineRule="exact"/>
    </w:pPr>
    <w:rPr>
      <w:rFonts w:ascii="Univers 45 Light" w:hAnsi="Univers 45 Light"/>
      <w:b/>
      <w:noProof/>
      <w:sz w:val="21"/>
      <w:szCs w:val="24"/>
      <w:lang w:eastAsia="de-DE"/>
    </w:rPr>
  </w:style>
  <w:style w:type="numbering" w:customStyle="1" w:styleId="Formatvorlage">
    <w:name w:val="Formatvorlag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dag@viking.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king-gar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12534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VIKING Bilanz-Pressegespräch</vt:lpstr>
    </vt:vector>
  </TitlesOfParts>
  <Company>Hewlett-Packard Company</Company>
  <LinksUpToDate>false</LinksUpToDate>
  <CharactersWithSpaces>14776</CharactersWithSpaces>
  <SharedDoc>false</SharedDoc>
  <HLinks>
    <vt:vector size="12" baseType="variant">
      <vt:variant>
        <vt:i4>1048582</vt:i4>
      </vt:variant>
      <vt:variant>
        <vt:i4>3</vt:i4>
      </vt:variant>
      <vt:variant>
        <vt:i4>0</vt:i4>
      </vt:variant>
      <vt:variant>
        <vt:i4>5</vt:i4>
      </vt:variant>
      <vt:variant>
        <vt:lpwstr>http://www.viking-garden.com/</vt:lpwstr>
      </vt:variant>
      <vt:variant>
        <vt:lpwstr/>
      </vt:variant>
      <vt:variant>
        <vt:i4>2949207</vt:i4>
      </vt:variant>
      <vt:variant>
        <vt:i4>0</vt:i4>
      </vt:variant>
      <vt:variant>
        <vt:i4>0</vt:i4>
      </vt:variant>
      <vt:variant>
        <vt:i4>5</vt:i4>
      </vt:variant>
      <vt:variant>
        <vt:lpwstr>mailto:christian.dag@viking.at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creator>Claudia Thiem</dc:creator>
  <cp:lastModifiedBy>Ladstätter, Martina</cp:lastModifiedBy>
  <cp:revision>4</cp:revision>
  <cp:lastPrinted>2015-04-21T13:30:00Z</cp:lastPrinted>
  <dcterms:created xsi:type="dcterms:W3CDTF">2015-04-21T11:50:00Z</dcterms:created>
  <dcterms:modified xsi:type="dcterms:W3CDTF">2015-04-21T15:08:00Z</dcterms:modified>
</cp:coreProperties>
</file>